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49" w:rsidRPr="001B0A49" w:rsidRDefault="00E0650C" w:rsidP="001B0A49">
      <w:pPr>
        <w:jc w:val="center"/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904875" y="685800"/>
            <wp:positionH relativeFrom="margin">
              <wp:align>left</wp:align>
            </wp:positionH>
            <wp:positionV relativeFrom="margin">
              <wp:align>top</wp:align>
            </wp:positionV>
            <wp:extent cx="63150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195" y="21510"/>
                <wp:lineTo x="4105" y="17352"/>
                <wp:lineTo x="8080" y="14460"/>
                <wp:lineTo x="21567" y="12472"/>
                <wp:lineTo x="21567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ГРАРНА ИКОНОМИКА 2019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0650C" w:rsidRPr="00E0650C" w:rsidRDefault="00E0650C" w:rsidP="001053C5">
      <w:pPr>
        <w:spacing w:after="0"/>
        <w:jc w:val="center"/>
        <w:rPr>
          <w:rFonts w:cstheme="minorHAnsi"/>
          <w:b/>
          <w:color w:val="1F4E79" w:themeColor="accent1" w:themeShade="80"/>
          <w:sz w:val="16"/>
          <w:szCs w:val="16"/>
          <w:lang w:val="en-GB"/>
        </w:rPr>
      </w:pPr>
    </w:p>
    <w:p w:rsidR="005A2B35" w:rsidRPr="007148CE" w:rsidRDefault="00E0650C" w:rsidP="00E0650C">
      <w:pPr>
        <w:pStyle w:val="Heading1"/>
      </w:pPr>
      <w:r>
        <w:t xml:space="preserve">         </w:t>
      </w:r>
      <w:r w:rsidR="007D6583" w:rsidRPr="007148CE">
        <w:t>INVITATION</w:t>
      </w:r>
    </w:p>
    <w:p w:rsidR="007D6583" w:rsidRPr="007148CE" w:rsidRDefault="009A4A0F" w:rsidP="007D6583">
      <w:pPr>
        <w:spacing w:after="0" w:line="240" w:lineRule="auto"/>
        <w:jc w:val="center"/>
        <w:rPr>
          <w:rFonts w:eastAsia="Calibri" w:cstheme="minorHAnsi"/>
          <w:lang w:val="en-GB"/>
        </w:rPr>
      </w:pPr>
      <w:r>
        <w:rPr>
          <w:rFonts w:eastAsia="Calibri" w:cstheme="minorHAnsi"/>
          <w:lang w:val="en-GB"/>
        </w:rPr>
        <w:t>for</w:t>
      </w:r>
      <w:r w:rsidR="00F71441">
        <w:rPr>
          <w:rFonts w:eastAsia="Calibri" w:cstheme="minorHAnsi"/>
          <w:lang w:val="en-GB"/>
        </w:rPr>
        <w:t xml:space="preserve"> the</w:t>
      </w:r>
      <w:r w:rsidR="007D6583" w:rsidRPr="007148CE">
        <w:rPr>
          <w:rFonts w:eastAsia="Calibri" w:cstheme="minorHAnsi"/>
          <w:lang w:val="en-GB"/>
        </w:rPr>
        <w:t xml:space="preserve"> international</w:t>
      </w:r>
    </w:p>
    <w:p w:rsidR="005A2B35" w:rsidRPr="007148CE" w:rsidRDefault="007D6583" w:rsidP="007D6583">
      <w:pPr>
        <w:spacing w:after="0" w:line="240" w:lineRule="auto"/>
        <w:jc w:val="center"/>
        <w:rPr>
          <w:rFonts w:eastAsia="Calibri" w:cstheme="minorHAnsi"/>
          <w:bCs/>
          <w:lang w:val="en-GB"/>
        </w:rPr>
      </w:pPr>
      <w:r w:rsidRPr="007148CE">
        <w:rPr>
          <w:rFonts w:eastAsia="Calibri" w:cstheme="minorHAnsi"/>
          <w:lang w:val="en-GB"/>
        </w:rPr>
        <w:t>scientific and practical conference:</w:t>
      </w:r>
    </w:p>
    <w:p w:rsidR="005A2B35" w:rsidRPr="007148CE" w:rsidRDefault="005A2B35" w:rsidP="005A2B35">
      <w:pPr>
        <w:spacing w:after="0" w:line="240" w:lineRule="auto"/>
        <w:rPr>
          <w:rFonts w:eastAsia="Calibri" w:cstheme="minorHAnsi"/>
          <w:bCs/>
          <w:lang w:val="en-GB"/>
        </w:rPr>
      </w:pPr>
    </w:p>
    <w:p w:rsidR="005A2B35" w:rsidRPr="007148CE" w:rsidRDefault="00F71441" w:rsidP="001B0A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"/>
        <w:jc w:val="center"/>
        <w:outlineLvl w:val="0"/>
        <w:rPr>
          <w:rFonts w:eastAsia="Calibri" w:cstheme="minorHAnsi"/>
          <w:b/>
          <w:bCs/>
          <w:color w:val="1F4E79" w:themeColor="accent1" w:themeShade="80"/>
          <w:sz w:val="36"/>
          <w:szCs w:val="36"/>
          <w:lang w:val="en-GB" w:eastAsia="bg-BG"/>
        </w:rPr>
      </w:pPr>
      <w:r>
        <w:rPr>
          <w:rFonts w:eastAsia="Calibri" w:cstheme="minorHAnsi"/>
          <w:b/>
          <w:bCs/>
          <w:caps/>
          <w:color w:val="1F4E79" w:themeColor="accent1" w:themeShade="80"/>
          <w:sz w:val="36"/>
          <w:szCs w:val="36"/>
          <w:lang w:val="en-GB" w:eastAsia="bg-BG"/>
        </w:rPr>
        <w:t>“</w:t>
      </w:r>
      <w:r w:rsidR="00004B27">
        <w:rPr>
          <w:rFonts w:eastAsia="Calibri" w:cstheme="minorHAnsi"/>
          <w:b/>
          <w:bCs/>
          <w:caps/>
          <w:color w:val="1F4E79" w:themeColor="accent1" w:themeShade="80"/>
          <w:sz w:val="36"/>
          <w:szCs w:val="36"/>
          <w:lang w:val="en-GB" w:eastAsia="bg-BG"/>
        </w:rPr>
        <w:t>STATE</w:t>
      </w:r>
      <w:r w:rsidR="009E29B7" w:rsidRPr="007148CE">
        <w:rPr>
          <w:rFonts w:eastAsia="Calibri" w:cstheme="minorHAnsi"/>
          <w:b/>
          <w:bCs/>
          <w:caps/>
          <w:color w:val="1F4E79" w:themeColor="accent1" w:themeShade="80"/>
          <w:sz w:val="36"/>
          <w:szCs w:val="36"/>
          <w:lang w:val="en-GB" w:eastAsia="bg-BG"/>
        </w:rPr>
        <w:t xml:space="preserve"> AND </w:t>
      </w:r>
      <w:r w:rsidR="00004B27">
        <w:rPr>
          <w:rFonts w:eastAsia="Calibri" w:cstheme="minorHAnsi"/>
          <w:b/>
          <w:bCs/>
          <w:caps/>
          <w:color w:val="1F4E79" w:themeColor="accent1" w:themeShade="80"/>
          <w:sz w:val="36"/>
          <w:szCs w:val="36"/>
          <w:lang w:val="en-GB" w:eastAsia="bg-BG"/>
        </w:rPr>
        <w:t>PROBLEMS</w:t>
      </w:r>
      <w:r w:rsidR="009E29B7" w:rsidRPr="007148CE">
        <w:rPr>
          <w:rFonts w:eastAsia="Calibri" w:cstheme="minorHAnsi"/>
          <w:b/>
          <w:bCs/>
          <w:caps/>
          <w:color w:val="1F4E79" w:themeColor="accent1" w:themeShade="80"/>
          <w:sz w:val="36"/>
          <w:szCs w:val="36"/>
          <w:lang w:val="en-GB" w:eastAsia="bg-BG"/>
        </w:rPr>
        <w:t xml:space="preserve"> IN THE MANAGEMENT AND DEVELOPMENT OF AGRICULTURE</w:t>
      </w:r>
      <w:r w:rsidR="005A2B35" w:rsidRPr="007148CE">
        <w:rPr>
          <w:rFonts w:eastAsia="Calibri" w:cstheme="minorHAnsi"/>
          <w:b/>
          <w:bCs/>
          <w:color w:val="1F4E79" w:themeColor="accent1" w:themeShade="80"/>
          <w:sz w:val="36"/>
          <w:szCs w:val="36"/>
          <w:lang w:val="en-GB" w:eastAsia="bg-BG"/>
        </w:rPr>
        <w:t>”</w:t>
      </w:r>
    </w:p>
    <w:p w:rsidR="005A2B35" w:rsidRPr="007148CE" w:rsidRDefault="005A2B35" w:rsidP="005A2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theme="minorHAnsi"/>
          <w:b/>
          <w:bCs/>
          <w:color w:val="860000"/>
          <w:sz w:val="8"/>
          <w:szCs w:val="8"/>
          <w:lang w:val="en-GB" w:eastAsia="bg-BG"/>
        </w:rPr>
      </w:pPr>
    </w:p>
    <w:p w:rsidR="009E29B7" w:rsidRPr="007148CE" w:rsidRDefault="009E29B7" w:rsidP="009E29B7">
      <w:pPr>
        <w:tabs>
          <w:tab w:val="left" w:pos="5490"/>
        </w:tabs>
        <w:spacing w:after="0" w:line="240" w:lineRule="auto"/>
        <w:jc w:val="center"/>
        <w:rPr>
          <w:rFonts w:eastAsia="Calibri" w:cstheme="minorHAnsi"/>
          <w:b/>
          <w:bCs/>
          <w:i/>
          <w:iCs/>
          <w:sz w:val="24"/>
          <w:szCs w:val="24"/>
          <w:lang w:val="en-GB"/>
        </w:rPr>
      </w:pPr>
      <w:r w:rsidRPr="007148CE">
        <w:rPr>
          <w:rFonts w:eastAsia="Calibri" w:cstheme="minorHAnsi"/>
          <w:b/>
          <w:bCs/>
          <w:i/>
          <w:iCs/>
          <w:sz w:val="24"/>
          <w:szCs w:val="24"/>
          <w:lang w:val="en-GB"/>
        </w:rPr>
        <w:t>dedicated to the 35</w:t>
      </w:r>
      <w:r w:rsidRPr="001D7AA4">
        <w:rPr>
          <w:rFonts w:eastAsia="Calibri" w:cstheme="minorHAnsi"/>
          <w:b/>
          <w:bCs/>
          <w:i/>
          <w:iCs/>
          <w:sz w:val="24"/>
          <w:szCs w:val="24"/>
          <w:vertAlign w:val="superscript"/>
          <w:lang w:val="en-GB"/>
        </w:rPr>
        <w:t>th</w:t>
      </w:r>
      <w:r w:rsidR="001D7AA4">
        <w:rPr>
          <w:rFonts w:eastAsia="Calibri" w:cstheme="minorHAnsi"/>
          <w:b/>
          <w:bCs/>
          <w:i/>
          <w:iCs/>
          <w:sz w:val="24"/>
          <w:szCs w:val="24"/>
          <w:lang w:val="en-GB"/>
        </w:rPr>
        <w:t xml:space="preserve"> </w:t>
      </w:r>
      <w:r w:rsidRPr="007148CE">
        <w:rPr>
          <w:rFonts w:eastAsia="Calibri" w:cstheme="minorHAnsi"/>
          <w:b/>
          <w:bCs/>
          <w:i/>
          <w:iCs/>
          <w:sz w:val="24"/>
          <w:szCs w:val="24"/>
          <w:lang w:val="en-GB"/>
        </w:rPr>
        <w:t xml:space="preserve">anniversary of the creation of </w:t>
      </w:r>
    </w:p>
    <w:p w:rsidR="009E29B7" w:rsidRPr="007148CE" w:rsidRDefault="009E29B7" w:rsidP="009E29B7">
      <w:pPr>
        <w:tabs>
          <w:tab w:val="left" w:pos="5490"/>
        </w:tabs>
        <w:spacing w:after="0" w:line="240" w:lineRule="auto"/>
        <w:jc w:val="center"/>
        <w:rPr>
          <w:rFonts w:eastAsia="Calibri" w:cstheme="minorHAnsi"/>
          <w:b/>
          <w:bCs/>
          <w:i/>
          <w:iCs/>
          <w:sz w:val="24"/>
          <w:szCs w:val="24"/>
          <w:lang w:val="en-GB"/>
        </w:rPr>
      </w:pPr>
      <w:r w:rsidRPr="007148CE">
        <w:rPr>
          <w:rFonts w:eastAsia="Calibri" w:cstheme="minorHAnsi"/>
          <w:b/>
          <w:bCs/>
          <w:i/>
          <w:iCs/>
          <w:sz w:val="24"/>
          <w:szCs w:val="24"/>
          <w:lang w:val="en-GB"/>
        </w:rPr>
        <w:t>Department of Agricultural Economics</w:t>
      </w:r>
    </w:p>
    <w:p w:rsidR="009E29B7" w:rsidRPr="007148CE" w:rsidRDefault="009E29B7" w:rsidP="009E29B7">
      <w:pPr>
        <w:tabs>
          <w:tab w:val="left" w:pos="5490"/>
        </w:tabs>
        <w:spacing w:after="0" w:line="240" w:lineRule="auto"/>
        <w:jc w:val="center"/>
        <w:rPr>
          <w:rFonts w:eastAsia="Calibri" w:cstheme="minorHAnsi"/>
          <w:b/>
          <w:bCs/>
          <w:i/>
          <w:iCs/>
          <w:sz w:val="24"/>
          <w:szCs w:val="24"/>
          <w:lang w:val="en-GB"/>
        </w:rPr>
      </w:pPr>
      <w:r w:rsidRPr="007148CE">
        <w:rPr>
          <w:rFonts w:eastAsia="Calibri" w:cstheme="minorHAnsi"/>
          <w:b/>
          <w:bCs/>
          <w:i/>
          <w:iCs/>
          <w:sz w:val="24"/>
          <w:szCs w:val="24"/>
          <w:lang w:val="en-GB"/>
        </w:rPr>
        <w:t>and part of the scientific forums noted</w:t>
      </w:r>
    </w:p>
    <w:p w:rsidR="005A2B35" w:rsidRPr="007148CE" w:rsidRDefault="00014B14" w:rsidP="00014B14">
      <w:pPr>
        <w:tabs>
          <w:tab w:val="left" w:pos="5490"/>
        </w:tabs>
        <w:spacing w:after="0" w:line="240" w:lineRule="auto"/>
        <w:jc w:val="center"/>
        <w:rPr>
          <w:rFonts w:eastAsia="Calibri" w:cstheme="minorHAnsi"/>
          <w:b/>
          <w:bCs/>
          <w:i/>
          <w:iCs/>
          <w:sz w:val="8"/>
          <w:szCs w:val="8"/>
          <w:lang w:val="en-GB"/>
        </w:rPr>
      </w:pPr>
      <w:r>
        <w:rPr>
          <w:rFonts w:eastAsia="Calibri" w:cstheme="minorHAnsi"/>
          <w:b/>
          <w:bCs/>
          <w:i/>
          <w:iCs/>
          <w:sz w:val="24"/>
          <w:szCs w:val="24"/>
          <w:lang w:val="en-GB"/>
        </w:rPr>
        <w:t xml:space="preserve">the </w:t>
      </w:r>
      <w:r w:rsidR="009E29B7" w:rsidRPr="007148CE">
        <w:rPr>
          <w:rFonts w:eastAsia="Calibri" w:cstheme="minorHAnsi"/>
          <w:b/>
          <w:bCs/>
          <w:i/>
          <w:iCs/>
          <w:sz w:val="24"/>
          <w:szCs w:val="24"/>
          <w:lang w:val="en-GB"/>
        </w:rPr>
        <w:t>83</w:t>
      </w:r>
      <w:r w:rsidRPr="001D7AA4">
        <w:rPr>
          <w:rFonts w:eastAsia="Calibri" w:cstheme="minorHAnsi"/>
          <w:b/>
          <w:bCs/>
          <w:i/>
          <w:iCs/>
          <w:sz w:val="24"/>
          <w:szCs w:val="24"/>
          <w:vertAlign w:val="superscript"/>
          <w:lang w:val="en-GB"/>
        </w:rPr>
        <w:t>rd</w:t>
      </w:r>
      <w:r w:rsidR="001D7AA4">
        <w:rPr>
          <w:rFonts w:eastAsia="Calibri" w:cstheme="minorHAnsi"/>
          <w:b/>
          <w:bCs/>
          <w:i/>
          <w:iCs/>
          <w:sz w:val="24"/>
          <w:szCs w:val="24"/>
          <w:vertAlign w:val="superscript"/>
          <w:lang w:val="en-GB"/>
        </w:rPr>
        <w:t xml:space="preserve"> </w:t>
      </w:r>
      <w:r w:rsidR="009E29B7" w:rsidRPr="007148CE">
        <w:rPr>
          <w:rFonts w:eastAsia="Calibri" w:cstheme="minorHAnsi"/>
          <w:b/>
          <w:bCs/>
          <w:i/>
          <w:iCs/>
          <w:sz w:val="24"/>
          <w:szCs w:val="24"/>
          <w:lang w:val="en-GB"/>
        </w:rPr>
        <w:t xml:space="preserve">anniversary of the </w:t>
      </w:r>
      <w:proofErr w:type="spellStart"/>
      <w:r w:rsidRPr="00014B14">
        <w:rPr>
          <w:rFonts w:eastAsia="Calibri" w:cstheme="minorHAnsi"/>
          <w:b/>
          <w:bCs/>
          <w:i/>
          <w:iCs/>
          <w:sz w:val="24"/>
          <w:szCs w:val="24"/>
        </w:rPr>
        <w:t>Dimitar</w:t>
      </w:r>
      <w:proofErr w:type="spellEnd"/>
      <w:r w:rsidRPr="00014B14">
        <w:rPr>
          <w:rFonts w:eastAsia="Calibri" w:cstheme="minorHAnsi"/>
          <w:b/>
          <w:bCs/>
          <w:i/>
          <w:iCs/>
          <w:sz w:val="24"/>
          <w:szCs w:val="24"/>
        </w:rPr>
        <w:t xml:space="preserve"> A. </w:t>
      </w:r>
      <w:proofErr w:type="spellStart"/>
      <w:r w:rsidRPr="00014B14">
        <w:rPr>
          <w:rFonts w:eastAsia="Calibri" w:cstheme="minorHAnsi"/>
          <w:b/>
          <w:bCs/>
          <w:i/>
          <w:iCs/>
          <w:sz w:val="24"/>
          <w:szCs w:val="24"/>
        </w:rPr>
        <w:t>Tsenov</w:t>
      </w:r>
      <w:proofErr w:type="spellEnd"/>
      <w:r w:rsidRPr="00014B14">
        <w:rPr>
          <w:rFonts w:eastAsia="Calibri" w:cstheme="minorHAnsi"/>
          <w:b/>
          <w:bCs/>
          <w:i/>
          <w:iCs/>
          <w:sz w:val="24"/>
          <w:szCs w:val="24"/>
        </w:rPr>
        <w:t xml:space="preserve"> Academy of Economics - </w:t>
      </w:r>
      <w:proofErr w:type="spellStart"/>
      <w:r w:rsidRPr="00014B14">
        <w:rPr>
          <w:rFonts w:eastAsia="Calibri" w:cstheme="minorHAnsi"/>
          <w:b/>
          <w:bCs/>
          <w:i/>
          <w:iCs/>
          <w:sz w:val="24"/>
          <w:szCs w:val="24"/>
        </w:rPr>
        <w:t>Svishtov</w:t>
      </w:r>
      <w:proofErr w:type="spellEnd"/>
    </w:p>
    <w:p w:rsidR="005A2B35" w:rsidRPr="007148CE" w:rsidRDefault="009E29B7" w:rsidP="00A879CE">
      <w:pPr>
        <w:tabs>
          <w:tab w:val="left" w:pos="5490"/>
        </w:tabs>
        <w:spacing w:after="0" w:line="240" w:lineRule="auto"/>
        <w:jc w:val="center"/>
        <w:outlineLvl w:val="0"/>
        <w:rPr>
          <w:rFonts w:eastAsia="Calibri" w:cstheme="minorHAnsi"/>
          <w:bCs/>
          <w:sz w:val="24"/>
          <w:szCs w:val="24"/>
          <w:lang w:val="en-GB"/>
        </w:rPr>
      </w:pPr>
      <w:proofErr w:type="spellStart"/>
      <w:r w:rsidRPr="007148CE">
        <w:rPr>
          <w:rFonts w:eastAsia="Calibri" w:cstheme="minorHAnsi"/>
          <w:bCs/>
          <w:sz w:val="24"/>
          <w:szCs w:val="24"/>
          <w:lang w:val="en-GB"/>
        </w:rPr>
        <w:t>Svishtov</w:t>
      </w:r>
      <w:proofErr w:type="spellEnd"/>
      <w:r w:rsidRPr="007148CE">
        <w:rPr>
          <w:rFonts w:eastAsia="Calibri" w:cstheme="minorHAnsi"/>
          <w:bCs/>
          <w:sz w:val="24"/>
          <w:szCs w:val="24"/>
          <w:lang w:val="en-GB"/>
        </w:rPr>
        <w:t xml:space="preserve">, </w:t>
      </w:r>
      <w:r w:rsidR="001D7AA4" w:rsidRPr="007148CE">
        <w:rPr>
          <w:rFonts w:eastAsia="Calibri" w:cstheme="minorHAnsi"/>
          <w:bCs/>
          <w:sz w:val="24"/>
          <w:szCs w:val="24"/>
          <w:lang w:val="en-GB"/>
        </w:rPr>
        <w:t xml:space="preserve">October </w:t>
      </w:r>
      <w:r w:rsidRPr="007148CE">
        <w:rPr>
          <w:rFonts w:eastAsia="Calibri" w:cstheme="minorHAnsi"/>
          <w:bCs/>
          <w:sz w:val="24"/>
          <w:szCs w:val="24"/>
          <w:lang w:val="en-GB"/>
        </w:rPr>
        <w:t>4</w:t>
      </w:r>
      <w:r w:rsidR="001D7AA4" w:rsidRPr="001D7AA4">
        <w:rPr>
          <w:rFonts w:eastAsia="Calibri" w:cstheme="minorHAnsi"/>
          <w:bCs/>
          <w:sz w:val="24"/>
          <w:szCs w:val="24"/>
          <w:vertAlign w:val="superscript"/>
          <w:lang w:val="en-GB"/>
        </w:rPr>
        <w:t>th</w:t>
      </w:r>
      <w:r w:rsidR="001D7AA4">
        <w:rPr>
          <w:rFonts w:eastAsia="Calibri" w:cstheme="minorHAnsi"/>
          <w:bCs/>
          <w:sz w:val="24"/>
          <w:szCs w:val="24"/>
          <w:lang w:val="en-GB"/>
        </w:rPr>
        <w:t xml:space="preserve"> – </w:t>
      </w:r>
      <w:r w:rsidRPr="007148CE">
        <w:rPr>
          <w:rFonts w:eastAsia="Calibri" w:cstheme="minorHAnsi"/>
          <w:bCs/>
          <w:sz w:val="24"/>
          <w:szCs w:val="24"/>
          <w:lang w:val="en-GB"/>
        </w:rPr>
        <w:t>5</w:t>
      </w:r>
      <w:r w:rsidR="001D7AA4" w:rsidRPr="001D7AA4">
        <w:rPr>
          <w:rFonts w:eastAsia="Calibri" w:cstheme="minorHAnsi"/>
          <w:bCs/>
          <w:sz w:val="24"/>
          <w:szCs w:val="24"/>
          <w:vertAlign w:val="superscript"/>
          <w:lang w:val="en-GB"/>
        </w:rPr>
        <w:t>th</w:t>
      </w:r>
      <w:r w:rsidR="001D7AA4">
        <w:rPr>
          <w:rFonts w:eastAsia="Calibri" w:cstheme="minorHAnsi"/>
          <w:bCs/>
          <w:sz w:val="24"/>
          <w:szCs w:val="24"/>
          <w:lang w:val="en-GB"/>
        </w:rPr>
        <w:t>,</w:t>
      </w:r>
      <w:r w:rsidRPr="007148CE">
        <w:rPr>
          <w:rFonts w:eastAsia="Calibri" w:cstheme="minorHAnsi"/>
          <w:bCs/>
          <w:sz w:val="24"/>
          <w:szCs w:val="24"/>
          <w:lang w:val="en-GB"/>
        </w:rPr>
        <w:t xml:space="preserve"> 2019</w:t>
      </w:r>
    </w:p>
    <w:p w:rsidR="00A879CE" w:rsidRPr="007148CE" w:rsidRDefault="00A879CE" w:rsidP="00A879CE">
      <w:pPr>
        <w:tabs>
          <w:tab w:val="left" w:pos="5490"/>
        </w:tabs>
        <w:spacing w:after="0" w:line="240" w:lineRule="auto"/>
        <w:jc w:val="center"/>
        <w:outlineLvl w:val="0"/>
        <w:rPr>
          <w:rFonts w:eastAsia="Calibri" w:cstheme="minorHAnsi"/>
          <w:bCs/>
          <w:sz w:val="24"/>
          <w:szCs w:val="24"/>
          <w:lang w:val="en-GB"/>
        </w:rPr>
      </w:pPr>
    </w:p>
    <w:p w:rsidR="00900632" w:rsidRPr="007148CE" w:rsidRDefault="00900632" w:rsidP="00A879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1F4E79" w:themeColor="accent1" w:themeShade="80"/>
          <w:kern w:val="28"/>
          <w:sz w:val="32"/>
          <w:szCs w:val="32"/>
          <w:lang w:val="en-GB"/>
        </w:rPr>
        <w:sectPr w:rsidR="00900632" w:rsidRPr="007148CE" w:rsidSect="00E0650C">
          <w:pgSz w:w="12240" w:h="15840"/>
          <w:pgMar w:top="794" w:right="1418" w:bottom="851" w:left="1418" w:header="720" w:footer="720" w:gutter="0"/>
          <w:cols w:space="720"/>
          <w:docGrid w:linePitch="360"/>
        </w:sectPr>
      </w:pPr>
    </w:p>
    <w:p w:rsidR="005A2B35" w:rsidRPr="007148CE" w:rsidRDefault="00524444" w:rsidP="00A879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1F4E79" w:themeColor="accent1" w:themeShade="80"/>
          <w:kern w:val="28"/>
          <w:sz w:val="32"/>
          <w:szCs w:val="32"/>
          <w:lang w:val="en-GB"/>
        </w:rPr>
      </w:pPr>
      <w:r w:rsidRPr="00524444">
        <w:rPr>
          <w:rFonts w:eastAsia="Times New Roman" w:cstheme="minorHAnsi"/>
          <w:b/>
          <w:color w:val="1F4E79" w:themeColor="accent1" w:themeShade="80"/>
          <w:kern w:val="28"/>
          <w:sz w:val="32"/>
          <w:szCs w:val="32"/>
        </w:rPr>
        <w:lastRenderedPageBreak/>
        <w:t>O</w:t>
      </w:r>
      <w:r w:rsidR="006C7563">
        <w:rPr>
          <w:rFonts w:eastAsia="Times New Roman" w:cstheme="minorHAnsi"/>
          <w:b/>
          <w:color w:val="1F4E79" w:themeColor="accent1" w:themeShade="80"/>
          <w:kern w:val="28"/>
          <w:sz w:val="32"/>
          <w:szCs w:val="32"/>
        </w:rPr>
        <w:t>RGANIZING</w:t>
      </w:r>
      <w:r w:rsidRPr="00524444">
        <w:rPr>
          <w:rFonts w:eastAsia="Times New Roman" w:cstheme="minorHAnsi"/>
          <w:b/>
          <w:color w:val="1F4E79" w:themeColor="accent1" w:themeShade="80"/>
          <w:kern w:val="28"/>
          <w:sz w:val="32"/>
          <w:szCs w:val="32"/>
        </w:rPr>
        <w:t xml:space="preserve"> C</w:t>
      </w:r>
      <w:r w:rsidR="006C7563">
        <w:rPr>
          <w:rFonts w:eastAsia="Times New Roman" w:cstheme="minorHAnsi"/>
          <w:b/>
          <w:color w:val="1F4E79" w:themeColor="accent1" w:themeShade="80"/>
          <w:kern w:val="28"/>
          <w:sz w:val="32"/>
          <w:szCs w:val="32"/>
        </w:rPr>
        <w:t>OMMITTEE</w:t>
      </w:r>
    </w:p>
    <w:p w:rsidR="005A2B35" w:rsidRPr="007148CE" w:rsidRDefault="005A2B35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28"/>
          <w:sz w:val="4"/>
          <w:szCs w:val="12"/>
          <w:lang w:val="en-GB"/>
        </w:rPr>
      </w:pPr>
    </w:p>
    <w:p w:rsidR="005A2B35" w:rsidRPr="007148CE" w:rsidRDefault="00CB57E6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b/>
          <w:kern w:val="28"/>
          <w:sz w:val="24"/>
          <w:szCs w:val="24"/>
          <w:lang w:val="en-GB"/>
        </w:rPr>
        <w:t>Honorary Chairman:</w:t>
      </w:r>
    </w:p>
    <w:p w:rsidR="005A2B35" w:rsidRPr="007148CE" w:rsidRDefault="00063891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lang w:val="en-GB"/>
        </w:rPr>
      </w:pPr>
      <w:r w:rsidRPr="007148CE">
        <w:rPr>
          <w:rFonts w:eastAsia="Times New Roman" w:cstheme="minorHAnsi"/>
          <w:noProof/>
          <w:color w:val="000000"/>
          <w:kern w:val="28"/>
          <w:sz w:val="24"/>
          <w:szCs w:val="24"/>
          <w:lang w:val="en-GB"/>
        </w:rPr>
        <w:t xml:space="preserve">Assoc. Prof. </w:t>
      </w:r>
      <w:r w:rsidR="00CB57E6" w:rsidRPr="007148CE">
        <w:rPr>
          <w:rFonts w:eastAsia="Times New Roman" w:cstheme="minorHAnsi"/>
          <w:noProof/>
          <w:color w:val="000000"/>
          <w:kern w:val="28"/>
          <w:sz w:val="24"/>
          <w:szCs w:val="24"/>
          <w:lang w:val="en-GB"/>
        </w:rPr>
        <w:t>Ivan Marchevski</w:t>
      </w:r>
      <w:r w:rsidRPr="007148CE">
        <w:rPr>
          <w:rFonts w:eastAsia="Times New Roman" w:cstheme="minorHAnsi"/>
          <w:noProof/>
          <w:color w:val="000000"/>
          <w:kern w:val="28"/>
          <w:sz w:val="24"/>
          <w:szCs w:val="24"/>
          <w:lang w:val="en-GB"/>
        </w:rPr>
        <w:t>, PhD</w:t>
      </w:r>
      <w:r w:rsidR="00CB57E6" w:rsidRPr="007148CE">
        <w:rPr>
          <w:rFonts w:eastAsia="Times New Roman" w:cstheme="minorHAnsi"/>
          <w:noProof/>
          <w:color w:val="000000"/>
          <w:kern w:val="28"/>
          <w:sz w:val="24"/>
          <w:szCs w:val="24"/>
          <w:lang w:val="en-GB"/>
        </w:rPr>
        <w:t xml:space="preserve"> - Rector of "D. A. Tsenov "- Svishtov</w:t>
      </w:r>
    </w:p>
    <w:p w:rsidR="00A879CE" w:rsidRPr="007148CE" w:rsidRDefault="00A879CE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lang w:val="en-GB"/>
        </w:rPr>
      </w:pPr>
    </w:p>
    <w:p w:rsidR="005A2B35" w:rsidRPr="007148CE" w:rsidRDefault="00CB57E6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b/>
          <w:kern w:val="28"/>
          <w:sz w:val="24"/>
          <w:szCs w:val="24"/>
          <w:lang w:val="en-GB"/>
        </w:rPr>
        <w:t>Chairman</w:t>
      </w:r>
      <w:r w:rsidR="00D55FC1" w:rsidRPr="007148CE">
        <w:rPr>
          <w:rFonts w:eastAsia="Times New Roman" w:cstheme="minorHAnsi"/>
          <w:b/>
          <w:kern w:val="28"/>
          <w:sz w:val="24"/>
          <w:szCs w:val="24"/>
          <w:lang w:val="en-GB"/>
        </w:rPr>
        <w:t>:</w:t>
      </w:r>
      <w:r w:rsidR="005A2B35" w:rsidRPr="007148CE">
        <w:rPr>
          <w:rFonts w:eastAsia="Times New Roman" w:cstheme="minorHAnsi"/>
          <w:b/>
          <w:kern w:val="28"/>
          <w:sz w:val="24"/>
          <w:szCs w:val="24"/>
          <w:lang w:val="en-GB"/>
        </w:rPr>
        <w:t xml:space="preserve"> </w:t>
      </w:r>
    </w:p>
    <w:p w:rsidR="005A2B35" w:rsidRPr="007148CE" w:rsidRDefault="00063891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 xml:space="preserve">Assoc. </w:t>
      </w:r>
      <w:proofErr w:type="spellStart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Prof.</w:t>
      </w:r>
      <w:proofErr w:type="spellEnd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 xml:space="preserve"> </w:t>
      </w:r>
      <w:r w:rsidR="006B5718"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 xml:space="preserve">Marina </w:t>
      </w:r>
      <w:proofErr w:type="spellStart"/>
      <w:r w:rsidR="006B5718"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Nikolova</w:t>
      </w:r>
      <w:proofErr w:type="spellEnd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, PhD</w:t>
      </w:r>
      <w:r w:rsidR="006B5718"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 xml:space="preserve"> - Head of Department of </w:t>
      </w:r>
      <w:r w:rsidR="006B5718" w:rsidRPr="007148CE">
        <w:rPr>
          <w:rFonts w:eastAsia="Times New Roman" w:cstheme="minorHAnsi"/>
          <w:noProof/>
          <w:color w:val="000000"/>
          <w:kern w:val="28"/>
          <w:sz w:val="24"/>
          <w:szCs w:val="24"/>
          <w:lang w:val="en-GB"/>
        </w:rPr>
        <w:t>"</w:t>
      </w:r>
      <w:r w:rsidR="006B5718"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Agricultural Economics</w:t>
      </w:r>
      <w:r w:rsidR="006B5718" w:rsidRPr="007148CE">
        <w:rPr>
          <w:rFonts w:eastAsia="Times New Roman" w:cstheme="minorHAnsi"/>
          <w:noProof/>
          <w:color w:val="000000"/>
          <w:kern w:val="28"/>
          <w:sz w:val="24"/>
          <w:szCs w:val="24"/>
          <w:lang w:val="en-GB"/>
        </w:rPr>
        <w:t>"</w:t>
      </w:r>
    </w:p>
    <w:p w:rsidR="00900632" w:rsidRPr="007148CE" w:rsidRDefault="00900632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kern w:val="28"/>
          <w:sz w:val="24"/>
          <w:szCs w:val="24"/>
          <w:lang w:val="en-GB"/>
        </w:rPr>
      </w:pPr>
    </w:p>
    <w:p w:rsidR="005A2B35" w:rsidRPr="007148CE" w:rsidRDefault="006B5718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b/>
          <w:color w:val="000000"/>
          <w:kern w:val="28"/>
          <w:sz w:val="24"/>
          <w:szCs w:val="24"/>
          <w:lang w:val="en-GB"/>
        </w:rPr>
        <w:t>Members:</w:t>
      </w:r>
      <w:r w:rsidR="005A2B35" w:rsidRPr="007148CE">
        <w:rPr>
          <w:rFonts w:eastAsia="Times New Roman" w:cstheme="minorHAnsi"/>
          <w:b/>
          <w:color w:val="000000"/>
          <w:kern w:val="28"/>
          <w:sz w:val="24"/>
          <w:szCs w:val="24"/>
          <w:lang w:val="en-GB"/>
        </w:rPr>
        <w:t xml:space="preserve"> </w:t>
      </w:r>
    </w:p>
    <w:p w:rsidR="006B5718" w:rsidRPr="007148CE" w:rsidRDefault="00063891" w:rsidP="006B57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 xml:space="preserve">Assoc. </w:t>
      </w:r>
      <w:proofErr w:type="spellStart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Prof.</w:t>
      </w:r>
      <w:proofErr w:type="spellEnd"/>
      <w:r w:rsidR="006B5718"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 xml:space="preserve"> </w:t>
      </w:r>
      <w:proofErr w:type="spellStart"/>
      <w:r w:rsidR="006B5718"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Marusia</w:t>
      </w:r>
      <w:proofErr w:type="spellEnd"/>
      <w:r w:rsidR="006B5718"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 xml:space="preserve"> </w:t>
      </w:r>
      <w:proofErr w:type="spellStart"/>
      <w:r w:rsidR="006B5718"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Linkova</w:t>
      </w:r>
      <w:proofErr w:type="spellEnd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, PhD</w:t>
      </w:r>
    </w:p>
    <w:p w:rsidR="006B5718" w:rsidRPr="007148CE" w:rsidRDefault="006B5718" w:rsidP="006B57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A</w:t>
      </w:r>
      <w:r w:rsidR="00063891"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 xml:space="preserve">ssoc. </w:t>
      </w:r>
      <w:proofErr w:type="spellStart"/>
      <w:r w:rsidR="00063891"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Prof.</w:t>
      </w:r>
      <w:proofErr w:type="spellEnd"/>
      <w:r w:rsidR="00063891"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 xml:space="preserve"> </w:t>
      </w:r>
      <w:proofErr w:type="spellStart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Violeta</w:t>
      </w:r>
      <w:proofErr w:type="spellEnd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 xml:space="preserve"> </w:t>
      </w:r>
      <w:proofErr w:type="spellStart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Blajeva</w:t>
      </w:r>
      <w:proofErr w:type="spellEnd"/>
      <w:r w:rsidR="00063891"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, PhD</w:t>
      </w:r>
    </w:p>
    <w:p w:rsidR="00C23FD7" w:rsidRPr="007148CE" w:rsidRDefault="00063891" w:rsidP="006B57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 xml:space="preserve">Assoc. </w:t>
      </w:r>
      <w:proofErr w:type="spellStart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Prof.</w:t>
      </w:r>
      <w:proofErr w:type="spellEnd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 xml:space="preserve"> </w:t>
      </w:r>
      <w:r w:rsidR="006B5718"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 xml:space="preserve">Natalia </w:t>
      </w:r>
      <w:proofErr w:type="spellStart"/>
      <w:r w:rsidR="006B5718"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Nedelcheva</w:t>
      </w:r>
      <w:proofErr w:type="spellEnd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, PhD</w:t>
      </w:r>
    </w:p>
    <w:p w:rsidR="006B5718" w:rsidRPr="007148CE" w:rsidRDefault="006B5718" w:rsidP="006B57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 xml:space="preserve">Head Assist. </w:t>
      </w:r>
      <w:proofErr w:type="spellStart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Prof.</w:t>
      </w:r>
      <w:proofErr w:type="spellEnd"/>
      <w:r w:rsidR="00063891"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 xml:space="preserve"> </w:t>
      </w:r>
      <w:proofErr w:type="spellStart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Radka</w:t>
      </w:r>
      <w:proofErr w:type="spellEnd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 xml:space="preserve"> </w:t>
      </w:r>
      <w:proofErr w:type="spellStart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Nenova</w:t>
      </w:r>
      <w:proofErr w:type="spellEnd"/>
      <w:r w:rsidR="00063891"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, PhD</w:t>
      </w:r>
    </w:p>
    <w:p w:rsidR="006B5718" w:rsidRPr="007148CE" w:rsidRDefault="00063891" w:rsidP="000638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 xml:space="preserve">Head Assist. </w:t>
      </w:r>
      <w:proofErr w:type="spellStart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Prof.</w:t>
      </w:r>
      <w:proofErr w:type="spellEnd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 xml:space="preserve"> </w:t>
      </w:r>
      <w:proofErr w:type="spellStart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Tsvetelina</w:t>
      </w:r>
      <w:proofErr w:type="spellEnd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 xml:space="preserve"> </w:t>
      </w:r>
      <w:proofErr w:type="spellStart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Kabakchieva</w:t>
      </w:r>
      <w:proofErr w:type="spellEnd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, PhD</w:t>
      </w:r>
    </w:p>
    <w:p w:rsidR="00C23FD7" w:rsidRPr="007148CE" w:rsidRDefault="00063891" w:rsidP="006B57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Head</w:t>
      </w:r>
      <w:r w:rsidR="006B5718"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 xml:space="preserve"> Assist. </w:t>
      </w:r>
      <w:proofErr w:type="spellStart"/>
      <w:r w:rsidR="006B5718"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Prof.</w:t>
      </w:r>
      <w:proofErr w:type="spellEnd"/>
      <w:r w:rsidR="006B5718"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 xml:space="preserve"> </w:t>
      </w:r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 xml:space="preserve">Iliana </w:t>
      </w:r>
      <w:proofErr w:type="spellStart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Krasteva</w:t>
      </w:r>
      <w:proofErr w:type="spellEnd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, PhD</w:t>
      </w:r>
    </w:p>
    <w:p w:rsidR="005A2B35" w:rsidRPr="007148CE" w:rsidRDefault="00063891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 xml:space="preserve">Assist. </w:t>
      </w:r>
      <w:proofErr w:type="spellStart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Prof.</w:t>
      </w:r>
      <w:proofErr w:type="spellEnd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 xml:space="preserve"> </w:t>
      </w:r>
      <w:proofErr w:type="spellStart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Plamen</w:t>
      </w:r>
      <w:proofErr w:type="spellEnd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 xml:space="preserve"> </w:t>
      </w:r>
      <w:proofErr w:type="spellStart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Petrov</w:t>
      </w:r>
      <w:proofErr w:type="spellEnd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, PhD</w:t>
      </w:r>
    </w:p>
    <w:p w:rsidR="00C23FD7" w:rsidRPr="007148CE" w:rsidRDefault="00063891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PhD student</w:t>
      </w:r>
      <w:r w:rsidR="00C23FD7"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 xml:space="preserve"> </w:t>
      </w:r>
      <w:proofErr w:type="spellStart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>Boryana</w:t>
      </w:r>
      <w:proofErr w:type="spellEnd"/>
      <w:r w:rsidRPr="007148CE">
        <w:rPr>
          <w:rFonts w:eastAsia="Times New Roman" w:cstheme="minorHAnsi"/>
          <w:color w:val="000000"/>
          <w:kern w:val="28"/>
          <w:sz w:val="24"/>
          <w:szCs w:val="24"/>
          <w:lang w:val="en-GB"/>
        </w:rPr>
        <w:t xml:space="preserve"> Georgieva</w:t>
      </w:r>
    </w:p>
    <w:p w:rsidR="00745C21" w:rsidRPr="007148CE" w:rsidRDefault="00745C21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28"/>
          <w:sz w:val="24"/>
          <w:szCs w:val="24"/>
          <w:lang w:val="en-GB"/>
        </w:rPr>
      </w:pPr>
    </w:p>
    <w:p w:rsidR="001B0A49" w:rsidRPr="007148CE" w:rsidRDefault="00FB5F13" w:rsidP="001A148A">
      <w:pPr>
        <w:tabs>
          <w:tab w:val="left" w:pos="20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color w:val="1F4E79" w:themeColor="accent1" w:themeShade="80"/>
          <w:kern w:val="28"/>
          <w:sz w:val="32"/>
          <w:szCs w:val="32"/>
          <w:lang w:val="en-GB"/>
        </w:rPr>
      </w:pPr>
      <w:r w:rsidRPr="007148CE">
        <w:rPr>
          <w:rFonts w:eastAsia="Times New Roman" w:cstheme="minorHAnsi"/>
          <w:b/>
          <w:color w:val="1F4E79" w:themeColor="accent1" w:themeShade="80"/>
          <w:kern w:val="28"/>
          <w:sz w:val="32"/>
          <w:szCs w:val="32"/>
          <w:lang w:val="en-GB"/>
        </w:rPr>
        <w:lastRenderedPageBreak/>
        <w:t>INTERNATIONAL</w:t>
      </w:r>
      <w:r w:rsidR="006C7563">
        <w:rPr>
          <w:rFonts w:eastAsia="Times New Roman" w:cstheme="minorHAnsi"/>
          <w:b/>
          <w:color w:val="1F4E79" w:themeColor="accent1" w:themeShade="80"/>
          <w:kern w:val="28"/>
          <w:sz w:val="32"/>
          <w:szCs w:val="32"/>
          <w:lang w:val="en-GB"/>
        </w:rPr>
        <w:t xml:space="preserve"> </w:t>
      </w:r>
      <w:r w:rsidRPr="007148CE">
        <w:rPr>
          <w:rFonts w:eastAsia="Times New Roman" w:cstheme="minorHAnsi"/>
          <w:b/>
          <w:color w:val="1F4E79" w:themeColor="accent1" w:themeShade="80"/>
          <w:kern w:val="28"/>
          <w:sz w:val="32"/>
          <w:szCs w:val="32"/>
          <w:lang w:val="en-GB"/>
        </w:rPr>
        <w:t>E</w:t>
      </w:r>
      <w:r w:rsidR="00524444">
        <w:rPr>
          <w:rFonts w:eastAsia="Times New Roman" w:cstheme="minorHAnsi"/>
          <w:b/>
          <w:color w:val="1F4E79" w:themeColor="accent1" w:themeShade="80"/>
          <w:kern w:val="28"/>
          <w:sz w:val="32"/>
          <w:szCs w:val="32"/>
          <w:lang w:val="en-GB"/>
        </w:rPr>
        <w:t>DITORIAL COMMITTEE</w:t>
      </w:r>
    </w:p>
    <w:p w:rsidR="001B0A49" w:rsidRPr="007148CE" w:rsidRDefault="001B0A49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28"/>
          <w:sz w:val="8"/>
          <w:szCs w:val="8"/>
          <w:lang w:val="en-GB"/>
        </w:rPr>
      </w:pPr>
    </w:p>
    <w:p w:rsidR="006F45CB" w:rsidRPr="007148CE" w:rsidRDefault="00D55FC1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b/>
          <w:kern w:val="28"/>
          <w:sz w:val="24"/>
          <w:szCs w:val="24"/>
          <w:lang w:val="en-GB"/>
        </w:rPr>
        <w:t>Chairman:</w:t>
      </w:r>
      <w:r w:rsidR="005A2B35" w:rsidRPr="007148CE">
        <w:rPr>
          <w:rFonts w:eastAsia="Times New Roman" w:cstheme="minorHAnsi"/>
          <w:b/>
          <w:kern w:val="28"/>
          <w:sz w:val="24"/>
          <w:szCs w:val="24"/>
          <w:lang w:val="en-GB"/>
        </w:rPr>
        <w:t xml:space="preserve"> </w:t>
      </w:r>
    </w:p>
    <w:p w:rsidR="00E84226" w:rsidRPr="007148CE" w:rsidRDefault="008D3E49" w:rsidP="00614E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color w:val="000000" w:themeColor="text1"/>
          <w:kern w:val="28"/>
          <w:sz w:val="24"/>
          <w:szCs w:val="24"/>
          <w:highlight w:val="yellow"/>
          <w:lang w:val="en-GB"/>
        </w:rPr>
      </w:pPr>
      <w:proofErr w:type="spellStart"/>
      <w:r w:rsidRPr="007148CE">
        <w:rPr>
          <w:rFonts w:eastAsia="Times New Roman" w:cstheme="minorHAnsi"/>
          <w:color w:val="000000" w:themeColor="text1"/>
          <w:kern w:val="28"/>
          <w:sz w:val="24"/>
          <w:szCs w:val="24"/>
          <w:lang w:val="en-GB"/>
        </w:rPr>
        <w:t>Prof.</w:t>
      </w:r>
      <w:proofErr w:type="spellEnd"/>
      <w:r w:rsidRPr="007148CE">
        <w:rPr>
          <w:rFonts w:eastAsia="Times New Roman" w:cstheme="minorHAnsi"/>
          <w:color w:val="000000" w:themeColor="text1"/>
          <w:kern w:val="28"/>
          <w:sz w:val="24"/>
          <w:szCs w:val="24"/>
          <w:lang w:val="en-GB"/>
        </w:rPr>
        <w:t xml:space="preserve"> Sergei </w:t>
      </w:r>
      <w:proofErr w:type="spellStart"/>
      <w:r w:rsidRPr="007148CE">
        <w:rPr>
          <w:rFonts w:eastAsia="Times New Roman" w:cstheme="minorHAnsi"/>
          <w:color w:val="000000" w:themeColor="text1"/>
          <w:kern w:val="28"/>
          <w:sz w:val="24"/>
          <w:szCs w:val="24"/>
          <w:lang w:val="en-GB"/>
        </w:rPr>
        <w:t>Mihajlovic</w:t>
      </w:r>
      <w:proofErr w:type="spellEnd"/>
      <w:r w:rsidRPr="007148CE">
        <w:rPr>
          <w:rFonts w:eastAsia="Times New Roman" w:cstheme="minorHAnsi"/>
          <w:color w:val="000000" w:themeColor="text1"/>
          <w:kern w:val="28"/>
          <w:sz w:val="24"/>
          <w:szCs w:val="24"/>
          <w:lang w:val="en-GB"/>
        </w:rPr>
        <w:t xml:space="preserve"> </w:t>
      </w:r>
      <w:proofErr w:type="spellStart"/>
      <w:r w:rsidRPr="007148CE">
        <w:rPr>
          <w:rFonts w:eastAsia="Times New Roman" w:cstheme="minorHAnsi"/>
          <w:color w:val="000000" w:themeColor="text1"/>
          <w:kern w:val="28"/>
          <w:sz w:val="24"/>
          <w:szCs w:val="24"/>
          <w:lang w:val="en-GB"/>
        </w:rPr>
        <w:t>Gorlov</w:t>
      </w:r>
      <w:proofErr w:type="spellEnd"/>
      <w:r w:rsidRPr="007148CE">
        <w:rPr>
          <w:rFonts w:eastAsia="Times New Roman" w:cstheme="minorHAnsi"/>
          <w:color w:val="000000" w:themeColor="text1"/>
          <w:kern w:val="28"/>
          <w:sz w:val="24"/>
          <w:szCs w:val="24"/>
          <w:lang w:val="en-GB"/>
        </w:rPr>
        <w:t>, DSc (Russia)</w:t>
      </w:r>
    </w:p>
    <w:p w:rsidR="005A2B35" w:rsidRPr="007148CE" w:rsidRDefault="005A2B35" w:rsidP="00A879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sz w:val="8"/>
          <w:szCs w:val="8"/>
          <w:lang w:val="en-GB"/>
        </w:rPr>
      </w:pPr>
    </w:p>
    <w:p w:rsidR="006F45CB" w:rsidRPr="007148CE" w:rsidRDefault="00AD7500" w:rsidP="00A879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b/>
          <w:kern w:val="28"/>
          <w:sz w:val="24"/>
          <w:szCs w:val="24"/>
          <w:lang w:val="en-GB"/>
        </w:rPr>
        <w:t>Members:</w:t>
      </w:r>
      <w:r w:rsidR="006F45CB"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 </w:t>
      </w:r>
    </w:p>
    <w:p w:rsidR="00E84226" w:rsidRPr="007148CE" w:rsidRDefault="00AD7500" w:rsidP="00E842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kern w:val="28"/>
          <w:sz w:val="24"/>
          <w:szCs w:val="24"/>
          <w:lang w:val="en-GB"/>
        </w:rPr>
      </w:pPr>
      <w:proofErr w:type="spellStart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Prof.</w:t>
      </w:r>
      <w:proofErr w:type="spellEnd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 Sergey </w:t>
      </w:r>
      <w:proofErr w:type="spellStart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Okhrimenko</w:t>
      </w:r>
      <w:proofErr w:type="spellEnd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, DSc (Moldova)</w:t>
      </w:r>
    </w:p>
    <w:p w:rsidR="00AD7500" w:rsidRPr="007148CE" w:rsidRDefault="00AD7500" w:rsidP="00E842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kern w:val="28"/>
          <w:sz w:val="24"/>
          <w:szCs w:val="24"/>
          <w:lang w:val="en-GB"/>
        </w:rPr>
      </w:pPr>
      <w:proofErr w:type="spellStart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Prof.</w:t>
      </w:r>
      <w:proofErr w:type="spellEnd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 Antonina </w:t>
      </w:r>
      <w:proofErr w:type="spellStart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Ryakhovskaya</w:t>
      </w:r>
      <w:proofErr w:type="spellEnd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, DSc (Russia)</w:t>
      </w:r>
    </w:p>
    <w:p w:rsidR="00AD7500" w:rsidRPr="007148CE" w:rsidRDefault="00AD7500" w:rsidP="00AD75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kern w:val="28"/>
          <w:sz w:val="24"/>
          <w:szCs w:val="24"/>
          <w:lang w:val="en-GB"/>
        </w:rPr>
      </w:pPr>
      <w:proofErr w:type="spellStart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Prof.</w:t>
      </w:r>
      <w:proofErr w:type="spellEnd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 </w:t>
      </w:r>
      <w:proofErr w:type="spellStart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Madji</w:t>
      </w:r>
      <w:proofErr w:type="spellEnd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 </w:t>
      </w:r>
      <w:proofErr w:type="spellStart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Abdulmunim</w:t>
      </w:r>
      <w:proofErr w:type="spellEnd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 Osman, PhD (Egypt)</w:t>
      </w:r>
    </w:p>
    <w:p w:rsidR="00AD7500" w:rsidRPr="007148CE" w:rsidRDefault="00AD7500" w:rsidP="00AD75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kern w:val="28"/>
          <w:sz w:val="24"/>
          <w:szCs w:val="24"/>
          <w:lang w:val="en-GB"/>
        </w:rPr>
      </w:pPr>
      <w:proofErr w:type="spellStart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Prof.</w:t>
      </w:r>
      <w:proofErr w:type="spellEnd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 </w:t>
      </w:r>
      <w:proofErr w:type="spellStart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Nidal</w:t>
      </w:r>
      <w:proofErr w:type="spellEnd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 </w:t>
      </w:r>
      <w:proofErr w:type="spellStart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Shaban</w:t>
      </w:r>
      <w:proofErr w:type="spellEnd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, PhD (Iraq)</w:t>
      </w:r>
    </w:p>
    <w:p w:rsidR="00AD7500" w:rsidRPr="007148CE" w:rsidRDefault="00AD7500" w:rsidP="00AD75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kern w:val="28"/>
          <w:sz w:val="24"/>
          <w:szCs w:val="24"/>
          <w:lang w:val="en-GB"/>
        </w:rPr>
      </w:pPr>
      <w:proofErr w:type="spellStart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Prof.</w:t>
      </w:r>
      <w:proofErr w:type="spellEnd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 Dragan </w:t>
      </w:r>
      <w:proofErr w:type="spellStart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Petrovic</w:t>
      </w:r>
      <w:proofErr w:type="spellEnd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, PhD (Serbia)</w:t>
      </w:r>
    </w:p>
    <w:p w:rsidR="00AD7500" w:rsidRPr="007148CE" w:rsidRDefault="00AD7500" w:rsidP="00AD75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kern w:val="28"/>
          <w:sz w:val="24"/>
          <w:szCs w:val="24"/>
          <w:lang w:val="en-GB"/>
        </w:rPr>
      </w:pPr>
      <w:proofErr w:type="spellStart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Prof.</w:t>
      </w:r>
      <w:proofErr w:type="spellEnd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 Sonja </w:t>
      </w:r>
      <w:proofErr w:type="spellStart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Jovanovic</w:t>
      </w:r>
      <w:proofErr w:type="spellEnd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 PhD (Serbia)</w:t>
      </w:r>
    </w:p>
    <w:p w:rsidR="00AD7500" w:rsidRPr="007148CE" w:rsidRDefault="00AD7500" w:rsidP="00AD75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Assoc. </w:t>
      </w:r>
      <w:proofErr w:type="spellStart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Prof.</w:t>
      </w:r>
      <w:proofErr w:type="spellEnd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 </w:t>
      </w:r>
      <w:proofErr w:type="spellStart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Ioana</w:t>
      </w:r>
      <w:proofErr w:type="spellEnd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 </w:t>
      </w:r>
      <w:proofErr w:type="spellStart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Panagoretz</w:t>
      </w:r>
      <w:proofErr w:type="spellEnd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, PhD (Romania)</w:t>
      </w:r>
    </w:p>
    <w:p w:rsidR="00AD7500" w:rsidRPr="007148CE" w:rsidRDefault="00AD7500" w:rsidP="00AD75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Assoc. </w:t>
      </w:r>
      <w:proofErr w:type="spellStart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Prof.</w:t>
      </w:r>
      <w:proofErr w:type="spellEnd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 Marina </w:t>
      </w:r>
      <w:proofErr w:type="spellStart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Nikolova</w:t>
      </w:r>
      <w:proofErr w:type="spellEnd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, PhD (Bulgaria)</w:t>
      </w:r>
    </w:p>
    <w:p w:rsidR="00AD7500" w:rsidRPr="007148CE" w:rsidRDefault="00AD7500" w:rsidP="00AD75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Assoc. </w:t>
      </w:r>
      <w:proofErr w:type="spellStart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Prof.</w:t>
      </w:r>
      <w:proofErr w:type="spellEnd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 </w:t>
      </w:r>
      <w:proofErr w:type="spellStart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Marusya</w:t>
      </w:r>
      <w:proofErr w:type="spellEnd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 </w:t>
      </w:r>
      <w:proofErr w:type="spellStart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Linkova</w:t>
      </w:r>
      <w:proofErr w:type="spellEnd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, PhD (Bulgaria)</w:t>
      </w:r>
    </w:p>
    <w:p w:rsidR="00AD7500" w:rsidRPr="007148CE" w:rsidRDefault="00AD7500" w:rsidP="00AD75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Assoc. </w:t>
      </w:r>
      <w:proofErr w:type="spellStart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Prof.</w:t>
      </w:r>
      <w:proofErr w:type="spellEnd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 </w:t>
      </w:r>
      <w:proofErr w:type="spellStart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Bahodirjon</w:t>
      </w:r>
      <w:proofErr w:type="spellEnd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 </w:t>
      </w:r>
      <w:proofErr w:type="spellStart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Nosirov</w:t>
      </w:r>
      <w:proofErr w:type="spellEnd"/>
      <w:r w:rsidR="00D0350D" w:rsidRPr="007148CE">
        <w:rPr>
          <w:rFonts w:eastAsia="Times New Roman" w:cstheme="minorHAnsi"/>
          <w:kern w:val="28"/>
          <w:sz w:val="24"/>
          <w:szCs w:val="24"/>
          <w:lang w:val="en-GB"/>
        </w:rPr>
        <w:t>, PhD</w:t>
      </w:r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 (Uzbekistan)</w:t>
      </w:r>
    </w:p>
    <w:p w:rsidR="001B0A49" w:rsidRPr="007148CE" w:rsidRDefault="00D0350D" w:rsidP="00AD75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Assoc. </w:t>
      </w:r>
      <w:proofErr w:type="spellStart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Prof.</w:t>
      </w:r>
      <w:proofErr w:type="spellEnd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 </w:t>
      </w:r>
      <w:proofErr w:type="spellStart"/>
      <w:r w:rsidR="00AD7500" w:rsidRPr="007148CE">
        <w:rPr>
          <w:rFonts w:eastAsia="Times New Roman" w:cstheme="minorHAnsi"/>
          <w:kern w:val="28"/>
          <w:sz w:val="24"/>
          <w:szCs w:val="24"/>
          <w:lang w:val="en-GB"/>
        </w:rPr>
        <w:t>Ziyoydin</w:t>
      </w:r>
      <w:proofErr w:type="spellEnd"/>
      <w:r w:rsidR="00AD7500"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 </w:t>
      </w:r>
      <w:proofErr w:type="spellStart"/>
      <w:r w:rsidR="00AD7500" w:rsidRPr="007148CE">
        <w:rPr>
          <w:rFonts w:eastAsia="Times New Roman" w:cstheme="minorHAnsi"/>
          <w:kern w:val="28"/>
          <w:sz w:val="24"/>
          <w:szCs w:val="24"/>
          <w:lang w:val="en-GB"/>
        </w:rPr>
        <w:t>Israilov</w:t>
      </w:r>
      <w:proofErr w:type="spellEnd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, PhD</w:t>
      </w:r>
      <w:r w:rsidR="00AD7500"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 (Uzbekistan)</w:t>
      </w:r>
    </w:p>
    <w:p w:rsidR="00900632" w:rsidRPr="007148CE" w:rsidRDefault="00900632" w:rsidP="005A2B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  <w:sz w:val="20"/>
          <w:szCs w:val="20"/>
          <w:lang w:val="en-GB"/>
        </w:rPr>
        <w:sectPr w:rsidR="00900632" w:rsidRPr="007148CE" w:rsidSect="00900632">
          <w:type w:val="continuous"/>
          <w:pgSz w:w="12240" w:h="15840"/>
          <w:pgMar w:top="1080" w:right="1417" w:bottom="1417" w:left="1417" w:header="720" w:footer="720" w:gutter="0"/>
          <w:cols w:num="2" w:space="720"/>
          <w:docGrid w:linePitch="360"/>
        </w:sectPr>
      </w:pPr>
    </w:p>
    <w:p w:rsidR="002248D6" w:rsidRPr="007148CE" w:rsidRDefault="002248D6" w:rsidP="00F77D23">
      <w:pPr>
        <w:tabs>
          <w:tab w:val="left" w:pos="7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6"/>
          <w:szCs w:val="6"/>
          <w:highlight w:val="yellow"/>
          <w:lang w:val="en-GB"/>
        </w:rPr>
      </w:pPr>
    </w:p>
    <w:p w:rsidR="001A148A" w:rsidRPr="007148CE" w:rsidRDefault="001A148A" w:rsidP="00F77D23">
      <w:pPr>
        <w:tabs>
          <w:tab w:val="left" w:pos="7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"/>
          <w:szCs w:val="4"/>
          <w:highlight w:val="yellow"/>
          <w:lang w:val="en-GB"/>
        </w:rPr>
      </w:pPr>
    </w:p>
    <w:p w:rsidR="006B5718" w:rsidRPr="007148CE" w:rsidRDefault="006B5718" w:rsidP="00F77D23">
      <w:pPr>
        <w:tabs>
          <w:tab w:val="left" w:pos="7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"/>
          <w:szCs w:val="4"/>
          <w:highlight w:val="yellow"/>
          <w:lang w:val="en-GB"/>
        </w:rPr>
      </w:pPr>
    </w:p>
    <w:p w:rsidR="006B5718" w:rsidRPr="007148CE" w:rsidRDefault="006B5718" w:rsidP="00F77D23">
      <w:pPr>
        <w:tabs>
          <w:tab w:val="left" w:pos="7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"/>
          <w:szCs w:val="4"/>
          <w:highlight w:val="yellow"/>
          <w:lang w:val="en-GB"/>
        </w:rPr>
      </w:pPr>
    </w:p>
    <w:p w:rsidR="006B5718" w:rsidRPr="007148CE" w:rsidRDefault="006B5718" w:rsidP="00F77D23">
      <w:pPr>
        <w:tabs>
          <w:tab w:val="left" w:pos="7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"/>
          <w:szCs w:val="4"/>
          <w:highlight w:val="yellow"/>
          <w:lang w:val="en-GB"/>
        </w:rPr>
      </w:pPr>
    </w:p>
    <w:p w:rsidR="006B5718" w:rsidRPr="007148CE" w:rsidRDefault="006B5718" w:rsidP="00F77D23">
      <w:pPr>
        <w:tabs>
          <w:tab w:val="left" w:pos="7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"/>
          <w:szCs w:val="4"/>
          <w:highlight w:val="yellow"/>
          <w:lang w:val="en-GB"/>
        </w:rPr>
      </w:pPr>
    </w:p>
    <w:p w:rsidR="006B5718" w:rsidRPr="007148CE" w:rsidRDefault="006B5718" w:rsidP="00F77D23">
      <w:pPr>
        <w:tabs>
          <w:tab w:val="left" w:pos="7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"/>
          <w:szCs w:val="4"/>
          <w:highlight w:val="yellow"/>
          <w:lang w:val="en-GB"/>
        </w:rPr>
      </w:pPr>
    </w:p>
    <w:p w:rsidR="006B5718" w:rsidRPr="007148CE" w:rsidRDefault="006B5718" w:rsidP="00F77D23">
      <w:pPr>
        <w:tabs>
          <w:tab w:val="left" w:pos="7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"/>
          <w:szCs w:val="4"/>
          <w:highlight w:val="yellow"/>
          <w:lang w:val="en-GB"/>
        </w:rPr>
      </w:pPr>
    </w:p>
    <w:p w:rsidR="006B5718" w:rsidRPr="007148CE" w:rsidRDefault="006B5718" w:rsidP="00F77D23">
      <w:pPr>
        <w:tabs>
          <w:tab w:val="left" w:pos="7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"/>
          <w:szCs w:val="4"/>
          <w:highlight w:val="yellow"/>
          <w:lang w:val="en-GB"/>
        </w:rPr>
      </w:pPr>
    </w:p>
    <w:p w:rsidR="006B5718" w:rsidRPr="007148CE" w:rsidRDefault="006B5718" w:rsidP="00F77D23">
      <w:pPr>
        <w:tabs>
          <w:tab w:val="left" w:pos="7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"/>
          <w:szCs w:val="4"/>
          <w:highlight w:val="yellow"/>
          <w:lang w:val="en-GB"/>
        </w:rPr>
      </w:pPr>
    </w:p>
    <w:p w:rsidR="006B5718" w:rsidRPr="007148CE" w:rsidRDefault="006B5718" w:rsidP="00F77D23">
      <w:pPr>
        <w:tabs>
          <w:tab w:val="left" w:pos="7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"/>
          <w:szCs w:val="4"/>
          <w:highlight w:val="yellow"/>
          <w:lang w:val="en-GB"/>
        </w:rPr>
      </w:pPr>
    </w:p>
    <w:p w:rsidR="006B5718" w:rsidRPr="007148CE" w:rsidRDefault="006B5718" w:rsidP="00F77D23">
      <w:pPr>
        <w:tabs>
          <w:tab w:val="left" w:pos="7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"/>
          <w:szCs w:val="4"/>
          <w:highlight w:val="yellow"/>
          <w:lang w:val="en-GB"/>
        </w:rPr>
      </w:pPr>
    </w:p>
    <w:p w:rsidR="006B5718" w:rsidRPr="007148CE" w:rsidRDefault="006B5718" w:rsidP="00F77D23">
      <w:pPr>
        <w:tabs>
          <w:tab w:val="left" w:pos="7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"/>
          <w:szCs w:val="4"/>
          <w:highlight w:val="yellow"/>
          <w:lang w:val="en-GB"/>
        </w:rPr>
      </w:pPr>
    </w:p>
    <w:p w:rsidR="006B5718" w:rsidRPr="007148CE" w:rsidRDefault="006B5718" w:rsidP="00F77D23">
      <w:pPr>
        <w:tabs>
          <w:tab w:val="left" w:pos="7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"/>
          <w:szCs w:val="4"/>
          <w:highlight w:val="yellow"/>
          <w:lang w:val="en-GB"/>
        </w:rPr>
      </w:pPr>
    </w:p>
    <w:p w:rsidR="006B5718" w:rsidRPr="007148CE" w:rsidRDefault="006B5718" w:rsidP="00F77D23">
      <w:pPr>
        <w:tabs>
          <w:tab w:val="left" w:pos="7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"/>
          <w:szCs w:val="4"/>
          <w:highlight w:val="yellow"/>
          <w:lang w:val="en-GB"/>
        </w:rPr>
      </w:pPr>
    </w:p>
    <w:p w:rsidR="006B5718" w:rsidRPr="007148CE" w:rsidRDefault="006B5718" w:rsidP="00F77D23">
      <w:pPr>
        <w:tabs>
          <w:tab w:val="left" w:pos="7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"/>
          <w:szCs w:val="4"/>
          <w:highlight w:val="yellow"/>
          <w:lang w:val="en-GB"/>
        </w:rPr>
      </w:pPr>
    </w:p>
    <w:p w:rsidR="006B5718" w:rsidRPr="007148CE" w:rsidRDefault="006B5718" w:rsidP="00F77D23">
      <w:pPr>
        <w:tabs>
          <w:tab w:val="left" w:pos="7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"/>
          <w:szCs w:val="4"/>
          <w:highlight w:val="yellow"/>
          <w:lang w:val="en-GB"/>
        </w:rPr>
      </w:pPr>
    </w:p>
    <w:p w:rsidR="00122C04" w:rsidRPr="007148CE" w:rsidRDefault="00122C04" w:rsidP="00F77D23">
      <w:pPr>
        <w:tabs>
          <w:tab w:val="left" w:pos="7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"/>
          <w:szCs w:val="4"/>
          <w:highlight w:val="yellow"/>
          <w:lang w:val="en-GB"/>
        </w:rPr>
      </w:pPr>
    </w:p>
    <w:p w:rsidR="00122C04" w:rsidRPr="007148CE" w:rsidRDefault="00122C04" w:rsidP="00F77D23">
      <w:pPr>
        <w:tabs>
          <w:tab w:val="left" w:pos="7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"/>
          <w:szCs w:val="4"/>
          <w:highlight w:val="yellow"/>
          <w:lang w:val="en-GB"/>
        </w:rPr>
      </w:pPr>
    </w:p>
    <w:p w:rsidR="00122C04" w:rsidRPr="007148CE" w:rsidRDefault="00122C04" w:rsidP="00F77D23">
      <w:pPr>
        <w:tabs>
          <w:tab w:val="left" w:pos="7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"/>
          <w:szCs w:val="4"/>
          <w:highlight w:val="yellow"/>
          <w:lang w:val="en-GB"/>
        </w:rPr>
      </w:pPr>
    </w:p>
    <w:p w:rsidR="00FB5F13" w:rsidRPr="007148CE" w:rsidRDefault="00FB5F13" w:rsidP="00FB5F13">
      <w:pPr>
        <w:tabs>
          <w:tab w:val="left" w:pos="7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7148CE">
        <w:rPr>
          <w:rFonts w:ascii="Times New Roman" w:hAnsi="Times New Roman" w:cs="Times New Roman"/>
          <w:b/>
          <w:i/>
          <w:sz w:val="28"/>
          <w:szCs w:val="28"/>
          <w:lang w:val="en-GB"/>
        </w:rPr>
        <w:t>With the special participation of</w:t>
      </w:r>
    </w:p>
    <w:p w:rsidR="00FB5F13" w:rsidRPr="007148CE" w:rsidRDefault="00FB5F13" w:rsidP="00FB5F13">
      <w:pPr>
        <w:tabs>
          <w:tab w:val="left" w:pos="7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7148CE">
        <w:rPr>
          <w:rFonts w:ascii="Times New Roman" w:hAnsi="Times New Roman" w:cs="Times New Roman"/>
          <w:b/>
          <w:i/>
          <w:sz w:val="28"/>
          <w:szCs w:val="28"/>
          <w:lang w:val="en-GB"/>
        </w:rPr>
        <w:t>Dr.</w:t>
      </w:r>
      <w:proofErr w:type="spellEnd"/>
      <w:r w:rsidRPr="007148CE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7148CE">
        <w:rPr>
          <w:rFonts w:ascii="Times New Roman" w:hAnsi="Times New Roman" w:cs="Times New Roman"/>
          <w:b/>
          <w:i/>
          <w:sz w:val="28"/>
          <w:szCs w:val="28"/>
          <w:lang w:val="en-GB"/>
        </w:rPr>
        <w:t>L</w:t>
      </w:r>
      <w:r w:rsidR="00B54645">
        <w:rPr>
          <w:rFonts w:ascii="Times New Roman" w:hAnsi="Times New Roman" w:cs="Times New Roman"/>
          <w:b/>
          <w:i/>
          <w:sz w:val="28"/>
          <w:szCs w:val="28"/>
          <w:lang w:val="en-GB"/>
        </w:rPr>
        <w:t>ozana</w:t>
      </w:r>
      <w:proofErr w:type="spellEnd"/>
      <w:r w:rsidRPr="007148CE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7148CE">
        <w:rPr>
          <w:rFonts w:ascii="Times New Roman" w:hAnsi="Times New Roman" w:cs="Times New Roman"/>
          <w:b/>
          <w:i/>
          <w:sz w:val="28"/>
          <w:szCs w:val="28"/>
          <w:lang w:val="en-GB"/>
        </w:rPr>
        <w:t>Vasileva</w:t>
      </w:r>
      <w:proofErr w:type="spellEnd"/>
      <w:r w:rsidRPr="007148CE">
        <w:rPr>
          <w:rFonts w:ascii="Times New Roman" w:hAnsi="Times New Roman" w:cs="Times New Roman"/>
          <w:b/>
          <w:i/>
          <w:sz w:val="28"/>
          <w:szCs w:val="28"/>
          <w:lang w:val="en-GB"/>
        </w:rPr>
        <w:t>, Deputy Minister of Agriculture</w:t>
      </w:r>
      <w:r w:rsidR="00B54645">
        <w:rPr>
          <w:rFonts w:ascii="Times New Roman" w:hAnsi="Times New Roman" w:cs="Times New Roman"/>
          <w:b/>
          <w:i/>
          <w:sz w:val="28"/>
          <w:szCs w:val="28"/>
          <w:lang w:val="en-GB"/>
        </w:rPr>
        <w:t>, Food</w:t>
      </w:r>
      <w:r w:rsidRPr="007148CE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and Forestry</w:t>
      </w:r>
    </w:p>
    <w:p w:rsidR="00F77D23" w:rsidRPr="007148CE" w:rsidRDefault="00A31FA0" w:rsidP="00FB5F13">
      <w:pPr>
        <w:tabs>
          <w:tab w:val="left" w:pos="7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A31FA0">
        <w:rPr>
          <w:rFonts w:ascii="Times New Roman" w:hAnsi="Times New Roman" w:cs="Times New Roman"/>
          <w:b/>
          <w:bCs/>
          <w:i/>
          <w:sz w:val="28"/>
          <w:szCs w:val="28"/>
          <w:lang w:val="bg-BG"/>
        </w:rPr>
        <w:t>His</w:t>
      </w:r>
      <w:proofErr w:type="spellEnd"/>
      <w:r w:rsidRPr="00A31FA0">
        <w:rPr>
          <w:rFonts w:ascii="Times New Roman" w:hAnsi="Times New Roman" w:cs="Times New Roman"/>
          <w:b/>
          <w:bCs/>
          <w:i/>
          <w:sz w:val="28"/>
          <w:szCs w:val="28"/>
          <w:lang w:val="bg-BG"/>
        </w:rPr>
        <w:t xml:space="preserve"> </w:t>
      </w:r>
      <w:proofErr w:type="spellStart"/>
      <w:r w:rsidRPr="00A31FA0">
        <w:rPr>
          <w:rFonts w:ascii="Times New Roman" w:hAnsi="Times New Roman" w:cs="Times New Roman"/>
          <w:b/>
          <w:bCs/>
          <w:i/>
          <w:sz w:val="28"/>
          <w:szCs w:val="28"/>
          <w:lang w:val="bg-BG"/>
        </w:rPr>
        <w:t>Excellency</w:t>
      </w:r>
      <w:proofErr w:type="spellEnd"/>
      <w:r w:rsidR="00FB5F13" w:rsidRPr="007148CE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Mo</w:t>
      </w:r>
      <w:proofErr w:type="spellStart"/>
      <w:r w:rsidR="00B54645">
        <w:rPr>
          <w:rFonts w:ascii="Times New Roman" w:hAnsi="Times New Roman" w:cs="Times New Roman"/>
          <w:b/>
          <w:i/>
          <w:sz w:val="28"/>
          <w:szCs w:val="28"/>
        </w:rPr>
        <w:t>ayad</w:t>
      </w:r>
      <w:proofErr w:type="spellEnd"/>
      <w:r w:rsidR="00B546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54645">
        <w:rPr>
          <w:rFonts w:ascii="Times New Roman" w:hAnsi="Times New Roman" w:cs="Times New Roman"/>
          <w:b/>
          <w:i/>
          <w:sz w:val="28"/>
          <w:szCs w:val="28"/>
        </w:rPr>
        <w:t>Fathallah</w:t>
      </w:r>
      <w:proofErr w:type="spellEnd"/>
      <w:r w:rsidR="00FB5F13" w:rsidRPr="007148CE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El</w:t>
      </w:r>
      <w:r w:rsidR="00B54645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B54645">
        <w:rPr>
          <w:rFonts w:ascii="Times New Roman" w:hAnsi="Times New Roman" w:cs="Times New Roman"/>
          <w:b/>
          <w:i/>
          <w:sz w:val="28"/>
          <w:szCs w:val="28"/>
          <w:lang w:val="en-GB"/>
        </w:rPr>
        <w:t>D</w:t>
      </w:r>
      <w:r w:rsidR="00FB5F13" w:rsidRPr="007148CE">
        <w:rPr>
          <w:rFonts w:ascii="Times New Roman" w:hAnsi="Times New Roman" w:cs="Times New Roman"/>
          <w:b/>
          <w:i/>
          <w:sz w:val="28"/>
          <w:szCs w:val="28"/>
          <w:lang w:val="en-GB"/>
        </w:rPr>
        <w:t>ali</w:t>
      </w:r>
      <w:r w:rsidR="00B54645">
        <w:rPr>
          <w:rFonts w:ascii="Times New Roman" w:hAnsi="Times New Roman" w:cs="Times New Roman"/>
          <w:b/>
          <w:i/>
          <w:sz w:val="28"/>
          <w:szCs w:val="28"/>
          <w:lang w:val="en-GB"/>
        </w:rPr>
        <w:t>e</w:t>
      </w:r>
      <w:proofErr w:type="spellEnd"/>
      <w:r w:rsidR="00FB5F13" w:rsidRPr="007148CE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, Ambassador of </w:t>
      </w: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the </w:t>
      </w:r>
      <w:r w:rsidR="00FB5F13" w:rsidRPr="007148CE">
        <w:rPr>
          <w:rFonts w:ascii="Times New Roman" w:hAnsi="Times New Roman" w:cs="Times New Roman"/>
          <w:b/>
          <w:i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rab Republic of</w:t>
      </w:r>
      <w:r w:rsidR="00FB5F13" w:rsidRPr="007148CE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Egypt in the Republic of Bulgaria</w:t>
      </w:r>
      <w:r w:rsidR="009D7A0A" w:rsidRPr="007148CE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</w:p>
    <w:p w:rsidR="006B5718" w:rsidRPr="007148CE" w:rsidRDefault="006B5718" w:rsidP="006B5718">
      <w:pPr>
        <w:rPr>
          <w:rFonts w:cstheme="minorHAnsi"/>
          <w:b/>
          <w:sz w:val="32"/>
          <w:szCs w:val="32"/>
          <w:lang w:val="en-GB"/>
        </w:rPr>
      </w:pPr>
    </w:p>
    <w:p w:rsidR="00AB04CD" w:rsidRPr="007148CE" w:rsidRDefault="009D0B44" w:rsidP="006B5718">
      <w:pPr>
        <w:jc w:val="center"/>
        <w:rPr>
          <w:rFonts w:cstheme="minorHAnsi"/>
          <w:b/>
          <w:color w:val="1F4E79" w:themeColor="accent1" w:themeShade="80"/>
          <w:sz w:val="32"/>
          <w:szCs w:val="32"/>
          <w:lang w:val="en-GB"/>
        </w:rPr>
      </w:pPr>
      <w:r w:rsidRPr="007148CE">
        <w:rPr>
          <w:rFonts w:cstheme="minorHAnsi"/>
          <w:b/>
          <w:color w:val="1F4E79" w:themeColor="accent1" w:themeShade="80"/>
          <w:sz w:val="32"/>
          <w:szCs w:val="32"/>
          <w:lang w:val="en-GB"/>
        </w:rPr>
        <w:t>THEMATIC DIRECTIONS</w:t>
      </w:r>
    </w:p>
    <w:p w:rsidR="009D0B44" w:rsidRPr="007148CE" w:rsidRDefault="009D0B44" w:rsidP="009D0B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i/>
          <w:kern w:val="28"/>
          <w:sz w:val="24"/>
          <w:szCs w:val="24"/>
          <w:lang w:val="en-GB"/>
        </w:rPr>
        <w:t>Organizing and managing investment and innovation in the agro-sector</w:t>
      </w:r>
    </w:p>
    <w:p w:rsidR="009D0B44" w:rsidRPr="007148CE" w:rsidRDefault="009D0B44" w:rsidP="009D0B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i/>
          <w:kern w:val="28"/>
          <w:sz w:val="24"/>
          <w:szCs w:val="24"/>
          <w:lang w:val="en-GB"/>
        </w:rPr>
        <w:t>Entrepreneurial initiatives and opportunities for diversification in agribusiness</w:t>
      </w:r>
    </w:p>
    <w:p w:rsidR="009D0B44" w:rsidRPr="007148CE" w:rsidRDefault="009D0B44" w:rsidP="009D0B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i/>
          <w:kern w:val="28"/>
          <w:sz w:val="24"/>
          <w:szCs w:val="24"/>
          <w:lang w:val="en-GB"/>
        </w:rPr>
        <w:t>Financial and accounting aspects and social insurance protection in agriculture</w:t>
      </w:r>
    </w:p>
    <w:p w:rsidR="009D0B44" w:rsidRPr="007148CE" w:rsidRDefault="009D0B44" w:rsidP="009D0B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i/>
          <w:kern w:val="28"/>
          <w:sz w:val="24"/>
          <w:szCs w:val="24"/>
          <w:lang w:val="en-GB"/>
        </w:rPr>
        <w:t xml:space="preserve">Marketing, distribution and </w:t>
      </w:r>
      <w:r w:rsidR="009C1C51">
        <w:rPr>
          <w:rFonts w:eastAsia="Times New Roman" w:cstheme="minorHAnsi"/>
          <w:i/>
          <w:kern w:val="28"/>
          <w:sz w:val="24"/>
          <w:szCs w:val="24"/>
          <w:lang w:val="en-GB"/>
        </w:rPr>
        <w:t>trade</w:t>
      </w:r>
      <w:r w:rsidRPr="007148CE">
        <w:rPr>
          <w:rFonts w:eastAsia="Times New Roman" w:cstheme="minorHAnsi"/>
          <w:i/>
          <w:kern w:val="28"/>
          <w:sz w:val="24"/>
          <w:szCs w:val="24"/>
          <w:lang w:val="en-GB"/>
        </w:rPr>
        <w:t xml:space="preserve"> of agricultural products</w:t>
      </w:r>
    </w:p>
    <w:p w:rsidR="009D0B44" w:rsidRPr="007148CE" w:rsidRDefault="009D0B44" w:rsidP="009D0B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i/>
          <w:kern w:val="28"/>
          <w:sz w:val="24"/>
          <w:szCs w:val="24"/>
          <w:lang w:val="en-GB"/>
        </w:rPr>
        <w:t>Information technology in agriculture</w:t>
      </w:r>
    </w:p>
    <w:p w:rsidR="009D0B44" w:rsidRPr="007148CE" w:rsidRDefault="009D0B44" w:rsidP="009D0B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i/>
          <w:kern w:val="28"/>
          <w:sz w:val="24"/>
          <w:szCs w:val="24"/>
          <w:lang w:val="en-GB"/>
        </w:rPr>
        <w:t>Greening and sustainable development of agriculture</w:t>
      </w:r>
    </w:p>
    <w:p w:rsidR="00030A60" w:rsidRPr="007148CE" w:rsidRDefault="009D0B44" w:rsidP="009D0B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i/>
          <w:kern w:val="28"/>
          <w:sz w:val="24"/>
          <w:szCs w:val="24"/>
          <w:lang w:val="en-GB"/>
        </w:rPr>
        <w:t>Legal, historical and socio-cultural barriers to the common agricultural policy in the European Union</w:t>
      </w:r>
    </w:p>
    <w:p w:rsidR="00AB04CD" w:rsidRPr="007148CE" w:rsidRDefault="00AB04CD" w:rsidP="00030A60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theme="minorHAnsi"/>
          <w:i/>
          <w:kern w:val="28"/>
          <w:sz w:val="24"/>
          <w:szCs w:val="24"/>
          <w:highlight w:val="yellow"/>
          <w:lang w:val="en-GB"/>
        </w:rPr>
      </w:pPr>
    </w:p>
    <w:p w:rsidR="00AB04CD" w:rsidRPr="007148CE" w:rsidRDefault="00AB04CD" w:rsidP="00AB04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/>
          <w:iCs/>
          <w:noProof/>
          <w:color w:val="000000"/>
          <w:kern w:val="28"/>
          <w:sz w:val="24"/>
          <w:szCs w:val="24"/>
          <w:lang w:val="en-GB"/>
        </w:rPr>
      </w:pPr>
    </w:p>
    <w:p w:rsidR="004E3357" w:rsidRPr="007148CE" w:rsidRDefault="004E3357" w:rsidP="00AB04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/>
          <w:iCs/>
          <w:noProof/>
          <w:color w:val="000000"/>
          <w:kern w:val="28"/>
          <w:lang w:val="en-GB"/>
        </w:rPr>
      </w:pPr>
    </w:p>
    <w:p w:rsidR="0049026F" w:rsidRPr="007148CE" w:rsidRDefault="009D0B44" w:rsidP="0049026F">
      <w:pPr>
        <w:tabs>
          <w:tab w:val="left" w:pos="0"/>
        </w:tabs>
        <w:spacing w:after="0" w:line="240" w:lineRule="auto"/>
        <w:jc w:val="center"/>
        <w:outlineLvl w:val="0"/>
        <w:rPr>
          <w:rFonts w:eastAsia="Calibri" w:cstheme="minorHAnsi"/>
          <w:b/>
          <w:bCs/>
          <w:iCs/>
          <w:color w:val="1F4E79" w:themeColor="accent1" w:themeShade="80"/>
          <w:sz w:val="32"/>
          <w:szCs w:val="32"/>
          <w:lang w:val="en-GB"/>
        </w:rPr>
      </w:pPr>
      <w:r w:rsidRPr="007148CE">
        <w:rPr>
          <w:rFonts w:eastAsia="Calibri" w:cstheme="minorHAnsi"/>
          <w:b/>
          <w:bCs/>
          <w:iCs/>
          <w:color w:val="1F4E79" w:themeColor="accent1" w:themeShade="80"/>
          <w:sz w:val="32"/>
          <w:szCs w:val="32"/>
          <w:lang w:val="en-GB"/>
        </w:rPr>
        <w:t>INFORMATION FOR PARTICIPANTS</w:t>
      </w:r>
    </w:p>
    <w:p w:rsidR="0049026F" w:rsidRPr="007148CE" w:rsidRDefault="0049026F" w:rsidP="0049026F">
      <w:pPr>
        <w:tabs>
          <w:tab w:val="left" w:pos="5490"/>
        </w:tabs>
        <w:spacing w:after="0" w:line="240" w:lineRule="auto"/>
        <w:rPr>
          <w:rFonts w:eastAsia="Calibri" w:cstheme="minorHAnsi"/>
          <w:b/>
          <w:bCs/>
          <w:sz w:val="20"/>
          <w:szCs w:val="20"/>
          <w:lang w:val="en-GB"/>
        </w:rPr>
      </w:pPr>
    </w:p>
    <w:p w:rsidR="0049026F" w:rsidRPr="007C7B4C" w:rsidRDefault="007C7B4C" w:rsidP="00FB0C1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eastAsia="Times New Roman" w:cstheme="minorHAnsi"/>
          <w:kern w:val="28"/>
          <w:lang w:val="en-GB"/>
        </w:rPr>
      </w:pPr>
      <w:r w:rsidRPr="007C7B4C">
        <w:rPr>
          <w:rFonts w:eastAsia="Times New Roman" w:cstheme="minorHAnsi"/>
          <w:b/>
          <w:kern w:val="28"/>
          <w:lang w:val="en-GB"/>
        </w:rPr>
        <w:t xml:space="preserve">July </w:t>
      </w:r>
      <w:r w:rsidR="009D0B44" w:rsidRPr="007C7B4C">
        <w:rPr>
          <w:rFonts w:eastAsia="Times New Roman" w:cstheme="minorHAnsi"/>
          <w:b/>
          <w:kern w:val="28"/>
          <w:lang w:val="en-GB"/>
        </w:rPr>
        <w:t>1</w:t>
      </w:r>
      <w:r w:rsidR="00D13C37" w:rsidRPr="00D13C37">
        <w:rPr>
          <w:rFonts w:eastAsia="Times New Roman" w:cstheme="minorHAnsi"/>
          <w:b/>
          <w:kern w:val="28"/>
          <w:vertAlign w:val="superscript"/>
          <w:lang w:val="en-GB"/>
        </w:rPr>
        <w:t>st</w:t>
      </w:r>
      <w:r>
        <w:rPr>
          <w:rFonts w:eastAsia="Times New Roman" w:cstheme="minorHAnsi"/>
          <w:b/>
          <w:kern w:val="28"/>
          <w:lang w:val="en-GB"/>
        </w:rPr>
        <w:t>,</w:t>
      </w:r>
      <w:r w:rsidR="009D0B44" w:rsidRPr="007C7B4C">
        <w:rPr>
          <w:rFonts w:eastAsia="Times New Roman" w:cstheme="minorHAnsi"/>
          <w:b/>
          <w:kern w:val="28"/>
          <w:lang w:val="en-GB"/>
        </w:rPr>
        <w:t xml:space="preserve"> 2019 </w:t>
      </w:r>
      <w:r w:rsidR="009D0B44" w:rsidRPr="007C7B4C">
        <w:rPr>
          <w:rFonts w:eastAsia="Times New Roman" w:cstheme="minorHAnsi"/>
          <w:kern w:val="28"/>
          <w:lang w:val="en-GB"/>
        </w:rPr>
        <w:t xml:space="preserve">- </w:t>
      </w:r>
      <w:r w:rsidR="009C1C51" w:rsidRPr="007C7B4C">
        <w:rPr>
          <w:rFonts w:eastAsia="Times New Roman" w:cstheme="minorHAnsi"/>
          <w:kern w:val="28"/>
        </w:rPr>
        <w:t>Deadline for submission of application form</w:t>
      </w:r>
      <w:r w:rsidR="009D0B44" w:rsidRPr="007C7B4C">
        <w:rPr>
          <w:rFonts w:eastAsia="Times New Roman" w:cstheme="minorHAnsi"/>
          <w:kern w:val="28"/>
          <w:lang w:val="en-GB"/>
        </w:rPr>
        <w:t>;</w:t>
      </w:r>
    </w:p>
    <w:p w:rsidR="0049026F" w:rsidRPr="007C7B4C" w:rsidRDefault="007C7B4C" w:rsidP="00623E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eastAsia="Times New Roman" w:cstheme="minorHAnsi"/>
          <w:kern w:val="28"/>
          <w:lang w:val="en-GB"/>
        </w:rPr>
      </w:pPr>
      <w:r w:rsidRPr="007C7B4C">
        <w:rPr>
          <w:rFonts w:eastAsia="Times New Roman" w:cstheme="minorHAnsi"/>
          <w:b/>
          <w:kern w:val="28"/>
          <w:lang w:val="en-GB"/>
        </w:rPr>
        <w:t xml:space="preserve">September </w:t>
      </w:r>
      <w:r w:rsidR="003A6837" w:rsidRPr="007C7B4C">
        <w:rPr>
          <w:rFonts w:eastAsia="Times New Roman" w:cstheme="minorHAnsi"/>
          <w:b/>
          <w:kern w:val="28"/>
          <w:lang w:val="en-GB"/>
        </w:rPr>
        <w:t>1</w:t>
      </w:r>
      <w:r w:rsidR="00F0502B" w:rsidRPr="007C7B4C">
        <w:rPr>
          <w:rFonts w:eastAsia="Times New Roman" w:cstheme="minorHAnsi"/>
          <w:b/>
          <w:kern w:val="28"/>
          <w:vertAlign w:val="superscript"/>
          <w:lang w:val="en-GB"/>
        </w:rPr>
        <w:t>st</w:t>
      </w:r>
      <w:r w:rsidR="009D0B44" w:rsidRPr="007C7B4C">
        <w:rPr>
          <w:rFonts w:eastAsia="Times New Roman" w:cstheme="minorHAnsi"/>
          <w:b/>
          <w:kern w:val="28"/>
          <w:lang w:val="en-GB"/>
        </w:rPr>
        <w:t xml:space="preserve">, 2019 - </w:t>
      </w:r>
      <w:r w:rsidR="009C1C51" w:rsidRPr="007C7B4C">
        <w:rPr>
          <w:rFonts w:eastAsia="Times New Roman" w:cstheme="minorHAnsi"/>
          <w:kern w:val="28"/>
        </w:rPr>
        <w:t>Deadline for submitting reports</w:t>
      </w:r>
      <w:r w:rsidR="009C1C51" w:rsidRPr="007C7B4C">
        <w:rPr>
          <w:rFonts w:eastAsia="Times New Roman" w:cstheme="minorHAnsi"/>
          <w:b/>
          <w:kern w:val="28"/>
          <w:lang w:val="en-GB"/>
        </w:rPr>
        <w:t xml:space="preserve">  </w:t>
      </w:r>
      <w:r w:rsidR="009D0B44" w:rsidRPr="007C7B4C">
        <w:rPr>
          <w:rFonts w:eastAsia="Times New Roman" w:cstheme="minorHAnsi"/>
          <w:kern w:val="28"/>
          <w:lang w:val="en-GB"/>
        </w:rPr>
        <w:t>in accordance with e-mail requirements:</w:t>
      </w:r>
      <w:r w:rsidR="009D0B44" w:rsidRPr="007C7B4C">
        <w:rPr>
          <w:rFonts w:eastAsia="Times New Roman" w:cstheme="minorHAnsi"/>
          <w:b/>
          <w:kern w:val="28"/>
          <w:lang w:val="en-GB"/>
        </w:rPr>
        <w:t xml:space="preserve"> </w:t>
      </w:r>
      <w:hyperlink r:id="rId7" w:history="1">
        <w:r w:rsidR="00003EF4" w:rsidRPr="007C7B4C">
          <w:rPr>
            <w:rStyle w:val="Hyperlink"/>
            <w:rFonts w:eastAsia="Times New Roman" w:cstheme="minorHAnsi"/>
            <w:b/>
            <w:kern w:val="28"/>
            <w:lang w:val="en-GB"/>
          </w:rPr>
          <w:t>ai@uni-svishtov.bg</w:t>
        </w:r>
      </w:hyperlink>
      <w:r w:rsidR="009D0B44" w:rsidRPr="007C7B4C">
        <w:rPr>
          <w:rFonts w:eastAsia="Times New Roman" w:cstheme="minorHAnsi"/>
          <w:b/>
          <w:kern w:val="28"/>
          <w:lang w:val="en-GB"/>
        </w:rPr>
        <w:t>;</w:t>
      </w:r>
    </w:p>
    <w:p w:rsidR="00003EF4" w:rsidRPr="007148CE" w:rsidRDefault="00003EF4" w:rsidP="00003EF4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eastAsia="Times New Roman" w:cstheme="minorHAnsi"/>
          <w:b/>
          <w:kern w:val="28"/>
          <w:lang w:val="en-GB"/>
        </w:rPr>
      </w:pPr>
    </w:p>
    <w:p w:rsidR="00080585" w:rsidRPr="007148CE" w:rsidRDefault="009D0B44" w:rsidP="00080585">
      <w:pPr>
        <w:overflowPunct w:val="0"/>
        <w:autoSpaceDE w:val="0"/>
        <w:autoSpaceDN w:val="0"/>
        <w:adjustRightInd w:val="0"/>
        <w:spacing w:after="60" w:line="240" w:lineRule="auto"/>
        <w:ind w:left="284"/>
        <w:jc w:val="both"/>
        <w:textAlignment w:val="baseline"/>
        <w:rPr>
          <w:rFonts w:eastAsia="Times New Roman" w:cstheme="minorHAnsi"/>
          <w:b/>
          <w:kern w:val="28"/>
          <w:lang w:val="en-GB"/>
        </w:rPr>
      </w:pPr>
      <w:bookmarkStart w:id="0" w:name="_GoBack"/>
      <w:bookmarkEnd w:id="0"/>
      <w:r w:rsidRPr="007148CE">
        <w:rPr>
          <w:rFonts w:eastAsia="Times New Roman" w:cstheme="minorHAnsi"/>
          <w:b/>
          <w:kern w:val="28"/>
          <w:lang w:val="en-GB"/>
        </w:rPr>
        <w:t>Report format requirements:</w:t>
      </w:r>
    </w:p>
    <w:p w:rsidR="009D0B44" w:rsidRPr="007148CE" w:rsidRDefault="009D0B44" w:rsidP="009D0B44">
      <w:pPr>
        <w:tabs>
          <w:tab w:val="left" w:pos="27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eastAsia="Times New Roman" w:cstheme="minorHAnsi"/>
          <w:i/>
          <w:kern w:val="28"/>
          <w:lang w:val="en-GB"/>
        </w:rPr>
      </w:pPr>
      <w:r w:rsidRPr="007148CE">
        <w:rPr>
          <w:rFonts w:eastAsia="Times New Roman" w:cstheme="minorHAnsi"/>
          <w:i/>
          <w:kern w:val="28"/>
          <w:lang w:val="en-GB"/>
        </w:rPr>
        <w:t xml:space="preserve">- title of the report - capital letters, Times New Roman, 14 </w:t>
      </w:r>
      <w:proofErr w:type="spellStart"/>
      <w:r w:rsidRPr="007148CE">
        <w:rPr>
          <w:rFonts w:eastAsia="Times New Roman" w:cstheme="minorHAnsi"/>
          <w:i/>
          <w:kern w:val="28"/>
          <w:lang w:val="en-GB"/>
        </w:rPr>
        <w:t>pt</w:t>
      </w:r>
      <w:proofErr w:type="spellEnd"/>
      <w:r w:rsidRPr="007148CE">
        <w:rPr>
          <w:rFonts w:eastAsia="Times New Roman" w:cstheme="minorHAnsi"/>
          <w:i/>
          <w:kern w:val="28"/>
          <w:lang w:val="en-GB"/>
        </w:rPr>
        <w:t xml:space="preserve">, bold, </w:t>
      </w:r>
      <w:proofErr w:type="spellStart"/>
      <w:r w:rsidRPr="007148CE">
        <w:rPr>
          <w:rFonts w:eastAsia="Times New Roman" w:cstheme="minorHAnsi"/>
          <w:i/>
          <w:kern w:val="28"/>
          <w:lang w:val="en-GB"/>
        </w:rPr>
        <w:t>centered</w:t>
      </w:r>
      <w:proofErr w:type="spellEnd"/>
      <w:r w:rsidRPr="007148CE">
        <w:rPr>
          <w:rFonts w:eastAsia="Times New Roman" w:cstheme="minorHAnsi"/>
          <w:i/>
          <w:kern w:val="28"/>
          <w:lang w:val="en-GB"/>
        </w:rPr>
        <w:t xml:space="preserve"> text</w:t>
      </w:r>
    </w:p>
    <w:p w:rsidR="009D0B44" w:rsidRPr="007148CE" w:rsidRDefault="009D0B44" w:rsidP="009D0B44">
      <w:pPr>
        <w:tabs>
          <w:tab w:val="left" w:pos="27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eastAsia="Times New Roman" w:cstheme="minorHAnsi"/>
          <w:i/>
          <w:kern w:val="28"/>
          <w:lang w:val="en-GB"/>
        </w:rPr>
      </w:pPr>
      <w:r w:rsidRPr="007148CE">
        <w:rPr>
          <w:rFonts w:eastAsia="Times New Roman" w:cstheme="minorHAnsi"/>
          <w:i/>
          <w:kern w:val="28"/>
          <w:lang w:val="en-GB"/>
        </w:rPr>
        <w:t xml:space="preserve">- scientific title, degree, name and surname of the author, place of work - Times New Roman, 12 </w:t>
      </w:r>
      <w:proofErr w:type="spellStart"/>
      <w:r w:rsidRPr="007148CE">
        <w:rPr>
          <w:rFonts w:eastAsia="Times New Roman" w:cstheme="minorHAnsi"/>
          <w:i/>
          <w:kern w:val="28"/>
          <w:lang w:val="en-GB"/>
        </w:rPr>
        <w:t>pt</w:t>
      </w:r>
      <w:proofErr w:type="spellEnd"/>
      <w:r w:rsidRPr="007148CE">
        <w:rPr>
          <w:rFonts w:eastAsia="Times New Roman" w:cstheme="minorHAnsi"/>
          <w:i/>
          <w:kern w:val="28"/>
          <w:lang w:val="en-GB"/>
        </w:rPr>
        <w:t xml:space="preserve">, </w:t>
      </w:r>
      <w:proofErr w:type="spellStart"/>
      <w:r w:rsidRPr="007148CE">
        <w:rPr>
          <w:rFonts w:eastAsia="Times New Roman" w:cstheme="minorHAnsi"/>
          <w:i/>
          <w:kern w:val="28"/>
          <w:lang w:val="en-GB"/>
        </w:rPr>
        <w:t>centered</w:t>
      </w:r>
      <w:proofErr w:type="spellEnd"/>
      <w:r w:rsidRPr="007148CE">
        <w:rPr>
          <w:rFonts w:eastAsia="Times New Roman" w:cstheme="minorHAnsi"/>
          <w:i/>
          <w:kern w:val="28"/>
          <w:lang w:val="en-GB"/>
        </w:rPr>
        <w:t xml:space="preserve"> text</w:t>
      </w:r>
    </w:p>
    <w:p w:rsidR="009D0B44" w:rsidRPr="007148CE" w:rsidRDefault="009D0B44" w:rsidP="009D0B44">
      <w:pPr>
        <w:tabs>
          <w:tab w:val="left" w:pos="27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eastAsia="Times New Roman" w:cstheme="minorHAnsi"/>
          <w:i/>
          <w:kern w:val="28"/>
          <w:lang w:val="en-GB"/>
        </w:rPr>
      </w:pPr>
      <w:r w:rsidRPr="007148CE">
        <w:rPr>
          <w:rFonts w:eastAsia="Times New Roman" w:cstheme="minorHAnsi"/>
          <w:i/>
          <w:kern w:val="28"/>
          <w:lang w:val="en-GB"/>
        </w:rPr>
        <w:t xml:space="preserve">- summary: Times New Roman, 12 </w:t>
      </w:r>
      <w:proofErr w:type="spellStart"/>
      <w:r w:rsidRPr="007148CE">
        <w:rPr>
          <w:rFonts w:eastAsia="Times New Roman" w:cstheme="minorHAnsi"/>
          <w:i/>
          <w:kern w:val="28"/>
          <w:lang w:val="en-GB"/>
        </w:rPr>
        <w:t>pt</w:t>
      </w:r>
      <w:proofErr w:type="spellEnd"/>
      <w:r w:rsidRPr="007148CE">
        <w:rPr>
          <w:rFonts w:eastAsia="Times New Roman" w:cstheme="minorHAnsi"/>
          <w:i/>
          <w:kern w:val="28"/>
          <w:lang w:val="en-GB"/>
        </w:rPr>
        <w:t xml:space="preserve">, Italic, two-sided text, no more than 10-15 </w:t>
      </w:r>
      <w:r w:rsidR="009A4A0F">
        <w:rPr>
          <w:rFonts w:eastAsia="Times New Roman" w:cstheme="minorHAnsi"/>
          <w:i/>
          <w:kern w:val="28"/>
          <w:lang w:val="en-GB"/>
        </w:rPr>
        <w:t>lines</w:t>
      </w:r>
      <w:r w:rsidRPr="007148CE">
        <w:rPr>
          <w:rFonts w:eastAsia="Times New Roman" w:cstheme="minorHAnsi"/>
          <w:i/>
          <w:kern w:val="28"/>
          <w:lang w:val="en-GB"/>
        </w:rPr>
        <w:t>.</w:t>
      </w:r>
    </w:p>
    <w:p w:rsidR="009D0B44" w:rsidRPr="007148CE" w:rsidRDefault="009D0B44" w:rsidP="009D0B44">
      <w:pPr>
        <w:tabs>
          <w:tab w:val="left" w:pos="27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eastAsia="Times New Roman" w:cstheme="minorHAnsi"/>
          <w:i/>
          <w:kern w:val="28"/>
          <w:lang w:val="en-GB"/>
        </w:rPr>
      </w:pPr>
      <w:r w:rsidRPr="007148CE">
        <w:rPr>
          <w:rFonts w:eastAsia="Times New Roman" w:cstheme="minorHAnsi"/>
          <w:i/>
          <w:kern w:val="28"/>
          <w:lang w:val="en-GB"/>
        </w:rPr>
        <w:t xml:space="preserve">- Keywords: Times New Roman, 12 </w:t>
      </w:r>
      <w:proofErr w:type="spellStart"/>
      <w:r w:rsidRPr="007148CE">
        <w:rPr>
          <w:rFonts w:eastAsia="Times New Roman" w:cstheme="minorHAnsi"/>
          <w:i/>
          <w:kern w:val="28"/>
          <w:lang w:val="en-GB"/>
        </w:rPr>
        <w:t>pt</w:t>
      </w:r>
      <w:proofErr w:type="spellEnd"/>
      <w:r w:rsidRPr="007148CE">
        <w:rPr>
          <w:rFonts w:eastAsia="Times New Roman" w:cstheme="minorHAnsi"/>
          <w:i/>
          <w:kern w:val="28"/>
          <w:lang w:val="en-GB"/>
        </w:rPr>
        <w:t>, Italic, double-sided text</w:t>
      </w:r>
    </w:p>
    <w:p w:rsidR="00EB0377" w:rsidRPr="007148CE" w:rsidRDefault="009D0B44" w:rsidP="009D0B44">
      <w:pPr>
        <w:tabs>
          <w:tab w:val="left" w:pos="27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eastAsia="Times New Roman" w:cstheme="minorHAnsi"/>
          <w:kern w:val="28"/>
          <w:lang w:val="en-GB"/>
        </w:rPr>
      </w:pPr>
      <w:r w:rsidRPr="007148CE">
        <w:rPr>
          <w:rFonts w:eastAsia="Times New Roman" w:cstheme="minorHAnsi"/>
          <w:i/>
          <w:kern w:val="28"/>
          <w:lang w:val="en-GB"/>
        </w:rPr>
        <w:t xml:space="preserve">- page size 21.59 cm × 27.94 cm (Letter), top field 5.08 cm, lower field 2.54 cm, left field 3.05 cm, right field 5.69 cm, gutter 0 cm, header 4.32 cm and footer 2.54 cm. The font is Times New Roman, 12 </w:t>
      </w:r>
      <w:proofErr w:type="spellStart"/>
      <w:r w:rsidRPr="007148CE">
        <w:rPr>
          <w:rFonts w:eastAsia="Times New Roman" w:cstheme="minorHAnsi"/>
          <w:i/>
          <w:kern w:val="28"/>
          <w:lang w:val="en-GB"/>
        </w:rPr>
        <w:t>pt</w:t>
      </w:r>
      <w:proofErr w:type="spellEnd"/>
      <w:r w:rsidRPr="007148CE">
        <w:rPr>
          <w:rFonts w:eastAsia="Times New Roman" w:cstheme="minorHAnsi"/>
          <w:i/>
          <w:kern w:val="28"/>
          <w:lang w:val="en-GB"/>
        </w:rPr>
        <w:t>, double-sided alignment. Drop - 1 line (Single). The maximum number of pages is 6 (six), including titles, formulas, tables, figures and literature (APA Style). Pages are not numbered.</w:t>
      </w:r>
    </w:p>
    <w:p w:rsidR="00A62ECC" w:rsidRPr="007148CE" w:rsidRDefault="00A62ECC" w:rsidP="00A62ECC">
      <w:pPr>
        <w:pStyle w:val="ListParagraph"/>
        <w:tabs>
          <w:tab w:val="left" w:pos="270"/>
        </w:tabs>
        <w:overflowPunct w:val="0"/>
        <w:autoSpaceDE w:val="0"/>
        <w:autoSpaceDN w:val="0"/>
        <w:adjustRightInd w:val="0"/>
        <w:spacing w:after="60" w:line="240" w:lineRule="auto"/>
        <w:ind w:left="270" w:hanging="203"/>
        <w:jc w:val="both"/>
        <w:textAlignment w:val="baseline"/>
        <w:rPr>
          <w:rFonts w:eastAsia="Times New Roman" w:cstheme="minorHAnsi"/>
          <w:kern w:val="28"/>
          <w:lang w:val="en-GB"/>
        </w:rPr>
      </w:pPr>
      <w:r w:rsidRPr="007148CE">
        <w:rPr>
          <w:rFonts w:eastAsia="Times New Roman" w:cstheme="minorHAnsi"/>
          <w:kern w:val="28"/>
          <w:lang w:val="en-GB"/>
        </w:rPr>
        <w:t>•</w:t>
      </w:r>
      <w:r w:rsidR="00AD4B69" w:rsidRPr="00AD4B69">
        <w:rPr>
          <w:rFonts w:eastAsia="Times New Roman" w:cstheme="minorHAnsi"/>
          <w:b/>
          <w:kern w:val="28"/>
          <w:sz w:val="24"/>
          <w:szCs w:val="24"/>
          <w:lang w:val="en-GB"/>
        </w:rPr>
        <w:t xml:space="preserve"> </w:t>
      </w:r>
      <w:r w:rsidR="00AD4B69" w:rsidRPr="007148CE">
        <w:rPr>
          <w:rFonts w:eastAsia="Times New Roman" w:cstheme="minorHAnsi"/>
          <w:b/>
          <w:kern w:val="28"/>
          <w:sz w:val="24"/>
          <w:szCs w:val="24"/>
          <w:lang w:val="en-GB"/>
        </w:rPr>
        <w:t>September</w:t>
      </w:r>
      <w:r w:rsidRPr="007148CE">
        <w:rPr>
          <w:rFonts w:eastAsia="Times New Roman" w:cstheme="minorHAnsi"/>
          <w:kern w:val="28"/>
          <w:lang w:val="en-GB"/>
        </w:rPr>
        <w:tab/>
      </w:r>
      <w:r w:rsidR="009D0B44" w:rsidRPr="007148CE">
        <w:rPr>
          <w:rFonts w:eastAsia="Times New Roman" w:cstheme="minorHAnsi"/>
          <w:b/>
          <w:kern w:val="28"/>
          <w:sz w:val="24"/>
          <w:szCs w:val="24"/>
          <w:lang w:val="en-GB"/>
        </w:rPr>
        <w:t>6</w:t>
      </w:r>
      <w:r w:rsidR="00F0502B" w:rsidRPr="00AD4B69">
        <w:rPr>
          <w:rFonts w:eastAsia="Times New Roman" w:cstheme="minorHAnsi"/>
          <w:b/>
          <w:kern w:val="28"/>
          <w:sz w:val="24"/>
          <w:szCs w:val="24"/>
          <w:vertAlign w:val="superscript"/>
          <w:lang w:val="en-GB"/>
        </w:rPr>
        <w:t>th</w:t>
      </w:r>
      <w:r w:rsidR="00AD4B69">
        <w:rPr>
          <w:rFonts w:eastAsia="Times New Roman" w:cstheme="minorHAnsi"/>
          <w:b/>
          <w:kern w:val="28"/>
          <w:sz w:val="24"/>
          <w:szCs w:val="24"/>
          <w:lang w:val="en-GB"/>
        </w:rPr>
        <w:t xml:space="preserve">, </w:t>
      </w:r>
      <w:r w:rsidR="009D0B44" w:rsidRPr="007148CE">
        <w:rPr>
          <w:rFonts w:eastAsia="Times New Roman" w:cstheme="minorHAnsi"/>
          <w:b/>
          <w:kern w:val="28"/>
          <w:sz w:val="24"/>
          <w:szCs w:val="24"/>
          <w:lang w:val="en-GB"/>
        </w:rPr>
        <w:t xml:space="preserve">2019 - </w:t>
      </w:r>
      <w:r w:rsidR="009D0B44" w:rsidRPr="007148CE">
        <w:rPr>
          <w:rFonts w:eastAsia="Times New Roman" w:cstheme="minorHAnsi"/>
          <w:kern w:val="28"/>
          <w:sz w:val="24"/>
          <w:szCs w:val="24"/>
          <w:lang w:val="en-GB"/>
        </w:rPr>
        <w:t>Confirmation of acceptance of the report.</w:t>
      </w:r>
    </w:p>
    <w:p w:rsidR="0049026F" w:rsidRPr="00AD4B69" w:rsidRDefault="00AD4B69" w:rsidP="00463DA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sz w:val="24"/>
          <w:szCs w:val="24"/>
          <w:lang w:val="en-GB"/>
        </w:rPr>
      </w:pPr>
      <w:r w:rsidRPr="00AD4B69">
        <w:rPr>
          <w:rFonts w:eastAsia="Times New Roman" w:cstheme="minorHAnsi"/>
          <w:b/>
          <w:kern w:val="28"/>
          <w:sz w:val="24"/>
          <w:szCs w:val="24"/>
          <w:lang w:val="en-GB"/>
        </w:rPr>
        <w:t xml:space="preserve">September </w:t>
      </w:r>
      <w:r w:rsidR="00171B8D" w:rsidRPr="00AD4B69">
        <w:rPr>
          <w:rFonts w:eastAsia="Times New Roman" w:cstheme="minorHAnsi"/>
          <w:b/>
          <w:kern w:val="28"/>
          <w:sz w:val="24"/>
          <w:szCs w:val="24"/>
          <w:lang w:val="en-GB"/>
        </w:rPr>
        <w:t>10</w:t>
      </w:r>
      <w:r w:rsidR="00F0502B" w:rsidRPr="00AD4B69">
        <w:rPr>
          <w:rFonts w:eastAsia="Times New Roman" w:cstheme="minorHAnsi"/>
          <w:b/>
          <w:kern w:val="28"/>
          <w:sz w:val="24"/>
          <w:szCs w:val="24"/>
          <w:vertAlign w:val="superscript"/>
          <w:lang w:val="en-GB"/>
        </w:rPr>
        <w:t>th</w:t>
      </w:r>
      <w:r w:rsidR="009D0B44" w:rsidRPr="00AD4B69">
        <w:rPr>
          <w:rFonts w:eastAsia="Times New Roman" w:cstheme="minorHAnsi"/>
          <w:b/>
          <w:kern w:val="28"/>
          <w:sz w:val="24"/>
          <w:szCs w:val="24"/>
          <w:lang w:val="en-GB"/>
        </w:rPr>
        <w:t xml:space="preserve">, 2019 </w:t>
      </w:r>
      <w:r w:rsidR="009D0B44" w:rsidRPr="00AD4B69">
        <w:rPr>
          <w:rFonts w:eastAsia="Times New Roman" w:cstheme="minorHAnsi"/>
          <w:kern w:val="28"/>
          <w:sz w:val="24"/>
          <w:szCs w:val="24"/>
          <w:lang w:val="en-GB"/>
        </w:rPr>
        <w:t>-</w:t>
      </w:r>
      <w:r w:rsidR="0055138F" w:rsidRPr="0055138F">
        <w:t xml:space="preserve"> </w:t>
      </w:r>
      <w:r w:rsidR="0055138F" w:rsidRPr="00AD4B69">
        <w:rPr>
          <w:rFonts w:eastAsia="Times New Roman" w:cstheme="minorHAnsi"/>
          <w:kern w:val="28"/>
          <w:sz w:val="24"/>
          <w:szCs w:val="24"/>
          <w:lang w:val="en-GB"/>
        </w:rPr>
        <w:t>Submission of the registration fee to the conference bank account:</w:t>
      </w:r>
    </w:p>
    <w:p w:rsidR="009D0B44" w:rsidRPr="007148CE" w:rsidRDefault="009D0B44" w:rsidP="009D0B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Municipal Bank AD - Branch </w:t>
      </w:r>
      <w:proofErr w:type="spellStart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Svishtov</w:t>
      </w:r>
      <w:proofErr w:type="spellEnd"/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,</w:t>
      </w:r>
    </w:p>
    <w:p w:rsidR="009D0B44" w:rsidRPr="007148CE" w:rsidRDefault="009D0B44" w:rsidP="009D0B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kern w:val="28"/>
          <w:sz w:val="24"/>
          <w:szCs w:val="24"/>
          <w:lang w:val="en-GB"/>
        </w:rPr>
        <w:t>BIC: SOMBBGSF</w:t>
      </w:r>
    </w:p>
    <w:p w:rsidR="009D0B44" w:rsidRPr="007148CE" w:rsidRDefault="009D0B44" w:rsidP="009D0B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IBAN: BG </w:t>
      </w:r>
      <w:r w:rsidR="00F9057F">
        <w:rPr>
          <w:rFonts w:eastAsia="Times New Roman" w:cstheme="minorHAnsi"/>
          <w:kern w:val="28"/>
          <w:sz w:val="24"/>
          <w:szCs w:val="24"/>
          <w:lang w:val="en-GB"/>
        </w:rPr>
        <w:t>96</w:t>
      </w:r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 SOMB 91303</w:t>
      </w:r>
      <w:r w:rsidR="00F9057F">
        <w:rPr>
          <w:rFonts w:eastAsia="Times New Roman" w:cstheme="minorHAnsi"/>
          <w:kern w:val="28"/>
          <w:sz w:val="24"/>
          <w:szCs w:val="24"/>
          <w:lang w:val="en-GB"/>
        </w:rPr>
        <w:t>4 TSENOV 02</w:t>
      </w:r>
    </w:p>
    <w:p w:rsidR="009D0B44" w:rsidRPr="007148CE" w:rsidRDefault="00F0502B" w:rsidP="009D0B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sz w:val="24"/>
          <w:szCs w:val="24"/>
          <w:lang w:val="en-GB"/>
        </w:rPr>
      </w:pPr>
      <w:r>
        <w:rPr>
          <w:rFonts w:eastAsia="Times New Roman" w:cstheme="minorHAnsi"/>
          <w:kern w:val="28"/>
          <w:sz w:val="24"/>
          <w:szCs w:val="24"/>
        </w:rPr>
        <w:t>T</w:t>
      </w:r>
      <w:r w:rsidRPr="00F0502B">
        <w:rPr>
          <w:rFonts w:eastAsia="Times New Roman" w:cstheme="minorHAnsi"/>
          <w:kern w:val="28"/>
          <w:sz w:val="24"/>
          <w:szCs w:val="24"/>
        </w:rPr>
        <w:t>itular</w:t>
      </w:r>
      <w:r w:rsidR="009D0B44"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: </w:t>
      </w:r>
      <w:proofErr w:type="spellStart"/>
      <w:r w:rsidRPr="00F0502B">
        <w:rPr>
          <w:rFonts w:eastAsia="Times New Roman" w:cstheme="minorHAnsi"/>
          <w:bCs/>
          <w:i/>
          <w:iCs/>
          <w:kern w:val="28"/>
          <w:sz w:val="24"/>
          <w:szCs w:val="24"/>
        </w:rPr>
        <w:t>Dimitar</w:t>
      </w:r>
      <w:proofErr w:type="spellEnd"/>
      <w:r w:rsidRPr="00F0502B">
        <w:rPr>
          <w:rFonts w:eastAsia="Times New Roman" w:cstheme="minorHAnsi"/>
          <w:bCs/>
          <w:i/>
          <w:iCs/>
          <w:kern w:val="28"/>
          <w:sz w:val="24"/>
          <w:szCs w:val="24"/>
        </w:rPr>
        <w:t xml:space="preserve"> A. </w:t>
      </w:r>
      <w:proofErr w:type="spellStart"/>
      <w:r w:rsidRPr="00F0502B">
        <w:rPr>
          <w:rFonts w:eastAsia="Times New Roman" w:cstheme="minorHAnsi"/>
          <w:bCs/>
          <w:i/>
          <w:iCs/>
          <w:kern w:val="28"/>
          <w:sz w:val="24"/>
          <w:szCs w:val="24"/>
        </w:rPr>
        <w:t>Tsenov</w:t>
      </w:r>
      <w:proofErr w:type="spellEnd"/>
      <w:r w:rsidRPr="00F0502B">
        <w:rPr>
          <w:rFonts w:eastAsia="Times New Roman" w:cstheme="minorHAnsi"/>
          <w:bCs/>
          <w:i/>
          <w:iCs/>
          <w:kern w:val="28"/>
          <w:sz w:val="24"/>
          <w:szCs w:val="24"/>
        </w:rPr>
        <w:t xml:space="preserve"> Academy of Economics </w:t>
      </w:r>
      <w:r w:rsidR="009D0B44"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- </w:t>
      </w:r>
      <w:proofErr w:type="spellStart"/>
      <w:r w:rsidR="009D0B44" w:rsidRPr="007148CE">
        <w:rPr>
          <w:rFonts w:eastAsia="Times New Roman" w:cstheme="minorHAnsi"/>
          <w:kern w:val="28"/>
          <w:sz w:val="24"/>
          <w:szCs w:val="24"/>
          <w:lang w:val="en-GB"/>
        </w:rPr>
        <w:t>Svishtov</w:t>
      </w:r>
      <w:proofErr w:type="spellEnd"/>
    </w:p>
    <w:p w:rsidR="009D0B44" w:rsidRPr="007148CE" w:rsidRDefault="009D0B44" w:rsidP="009D0B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Reason: Conference - </w:t>
      </w:r>
      <w:r w:rsidR="00F0502B" w:rsidRPr="00F0502B">
        <w:rPr>
          <w:rFonts w:eastAsia="Times New Roman" w:cstheme="minorHAnsi"/>
          <w:bCs/>
          <w:i/>
          <w:iCs/>
          <w:kern w:val="28"/>
          <w:sz w:val="24"/>
          <w:szCs w:val="24"/>
          <w:lang w:val="en-GB"/>
        </w:rPr>
        <w:t>Department of Agricultural Economics</w:t>
      </w:r>
    </w:p>
    <w:p w:rsidR="0049026F" w:rsidRPr="007148CE" w:rsidRDefault="009D0B44" w:rsidP="009D0B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sz w:val="24"/>
          <w:szCs w:val="24"/>
          <w:lang w:val="en-GB"/>
        </w:rPr>
      </w:pPr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In case of an invoice: send the following data: name of the participant, address of the organization, VAT ID, UIC of the organization, </w:t>
      </w:r>
      <w:r w:rsidR="008C5245" w:rsidRPr="008C5245">
        <w:rPr>
          <w:rFonts w:eastAsia="Times New Roman" w:cstheme="minorHAnsi"/>
          <w:kern w:val="28"/>
          <w:sz w:val="24"/>
          <w:szCs w:val="24"/>
        </w:rPr>
        <w:t>Responsible Official</w:t>
      </w:r>
      <w:r w:rsidRPr="007148CE">
        <w:rPr>
          <w:rFonts w:eastAsia="Times New Roman" w:cstheme="minorHAnsi"/>
          <w:kern w:val="28"/>
          <w:sz w:val="24"/>
          <w:szCs w:val="24"/>
          <w:lang w:val="en-GB"/>
        </w:rPr>
        <w:t xml:space="preserve"> (e-mail: ai@uni-svishtov.bg).</w:t>
      </w:r>
    </w:p>
    <w:p w:rsidR="0049026F" w:rsidRPr="00AD4B69" w:rsidRDefault="00AD4B69" w:rsidP="00A4477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28"/>
          <w:sz w:val="24"/>
          <w:szCs w:val="24"/>
          <w:lang w:val="en-GB"/>
        </w:rPr>
      </w:pPr>
      <w:r w:rsidRPr="00AD4B69">
        <w:rPr>
          <w:rFonts w:eastAsia="Times New Roman" w:cstheme="minorHAnsi"/>
          <w:b/>
          <w:kern w:val="28"/>
          <w:sz w:val="24"/>
          <w:szCs w:val="24"/>
          <w:lang w:val="en-GB"/>
        </w:rPr>
        <w:t xml:space="preserve">October </w:t>
      </w:r>
      <w:r w:rsidR="00171B8D" w:rsidRPr="00AD4B69">
        <w:rPr>
          <w:rFonts w:eastAsia="Times New Roman" w:cstheme="minorHAnsi"/>
          <w:b/>
          <w:kern w:val="28"/>
          <w:sz w:val="24"/>
          <w:szCs w:val="24"/>
          <w:lang w:val="en-GB"/>
        </w:rPr>
        <w:t>4</w:t>
      </w:r>
      <w:r w:rsidR="00F0502B" w:rsidRPr="00AD4B69">
        <w:rPr>
          <w:rFonts w:eastAsia="Times New Roman" w:cstheme="minorHAnsi"/>
          <w:b/>
          <w:kern w:val="28"/>
          <w:sz w:val="24"/>
          <w:szCs w:val="24"/>
          <w:vertAlign w:val="superscript"/>
          <w:lang w:val="en-GB"/>
        </w:rPr>
        <w:t>th</w:t>
      </w:r>
      <w:r w:rsidR="004841EF" w:rsidRPr="00AD4B69">
        <w:rPr>
          <w:rFonts w:eastAsia="Times New Roman" w:cstheme="minorHAnsi"/>
          <w:b/>
          <w:kern w:val="28"/>
          <w:sz w:val="24"/>
          <w:szCs w:val="24"/>
          <w:lang w:val="en-GB"/>
        </w:rPr>
        <w:t xml:space="preserve">, 2019 </w:t>
      </w:r>
      <w:r w:rsidR="004841EF" w:rsidRPr="00AD4B69">
        <w:rPr>
          <w:rFonts w:eastAsia="Times New Roman" w:cstheme="minorHAnsi"/>
          <w:kern w:val="28"/>
          <w:sz w:val="24"/>
          <w:szCs w:val="24"/>
          <w:lang w:val="en-GB"/>
        </w:rPr>
        <w:t xml:space="preserve">- Registration of the participants and conducting of the conference </w:t>
      </w:r>
      <w:r w:rsidR="00F0502B" w:rsidRPr="00AD4B69">
        <w:rPr>
          <w:rFonts w:eastAsia="Times New Roman" w:cstheme="minorHAnsi"/>
          <w:kern w:val="28"/>
          <w:sz w:val="24"/>
          <w:szCs w:val="24"/>
          <w:lang w:val="en-GB"/>
        </w:rPr>
        <w:t xml:space="preserve">at </w:t>
      </w:r>
      <w:proofErr w:type="spellStart"/>
      <w:r w:rsidR="00F0502B" w:rsidRPr="00AD4B69">
        <w:rPr>
          <w:rFonts w:eastAsia="Times New Roman" w:cstheme="minorHAnsi"/>
          <w:bCs/>
          <w:i/>
          <w:iCs/>
          <w:kern w:val="28"/>
          <w:sz w:val="24"/>
          <w:szCs w:val="24"/>
        </w:rPr>
        <w:t>Dimitar</w:t>
      </w:r>
      <w:proofErr w:type="spellEnd"/>
      <w:r w:rsidR="00F0502B" w:rsidRPr="00AD4B69">
        <w:rPr>
          <w:rFonts w:eastAsia="Times New Roman" w:cstheme="minorHAnsi"/>
          <w:bCs/>
          <w:i/>
          <w:iCs/>
          <w:kern w:val="28"/>
          <w:sz w:val="24"/>
          <w:szCs w:val="24"/>
        </w:rPr>
        <w:t xml:space="preserve"> A. </w:t>
      </w:r>
      <w:proofErr w:type="spellStart"/>
      <w:r w:rsidR="00F0502B" w:rsidRPr="00AD4B69">
        <w:rPr>
          <w:rFonts w:eastAsia="Times New Roman" w:cstheme="minorHAnsi"/>
          <w:bCs/>
          <w:i/>
          <w:iCs/>
          <w:kern w:val="28"/>
          <w:sz w:val="24"/>
          <w:szCs w:val="24"/>
        </w:rPr>
        <w:t>Tsenov</w:t>
      </w:r>
      <w:proofErr w:type="spellEnd"/>
      <w:r w:rsidR="00F0502B" w:rsidRPr="00AD4B69">
        <w:rPr>
          <w:rFonts w:eastAsia="Times New Roman" w:cstheme="minorHAnsi"/>
          <w:bCs/>
          <w:i/>
          <w:iCs/>
          <w:kern w:val="28"/>
          <w:sz w:val="24"/>
          <w:szCs w:val="24"/>
        </w:rPr>
        <w:t xml:space="preserve"> Academy of Economics </w:t>
      </w:r>
      <w:r w:rsidR="00F0502B" w:rsidRPr="00AD4B69">
        <w:rPr>
          <w:rFonts w:eastAsia="Times New Roman" w:cstheme="minorHAnsi"/>
          <w:kern w:val="28"/>
          <w:sz w:val="24"/>
          <w:szCs w:val="24"/>
          <w:lang w:val="en-GB"/>
        </w:rPr>
        <w:t xml:space="preserve">- </w:t>
      </w:r>
      <w:proofErr w:type="spellStart"/>
      <w:r w:rsidR="00F0502B" w:rsidRPr="00AD4B69">
        <w:rPr>
          <w:rFonts w:eastAsia="Times New Roman" w:cstheme="minorHAnsi"/>
          <w:kern w:val="28"/>
          <w:sz w:val="24"/>
          <w:szCs w:val="24"/>
          <w:lang w:val="en-GB"/>
        </w:rPr>
        <w:t>Svishtov</w:t>
      </w:r>
      <w:proofErr w:type="spellEnd"/>
      <w:r w:rsidR="004841EF" w:rsidRPr="00AD4B69">
        <w:rPr>
          <w:rFonts w:eastAsia="Times New Roman" w:cstheme="minorHAnsi"/>
          <w:kern w:val="28"/>
          <w:sz w:val="24"/>
          <w:szCs w:val="24"/>
          <w:lang w:val="en-GB"/>
        </w:rPr>
        <w:t>.</w:t>
      </w:r>
    </w:p>
    <w:p w:rsidR="0049026F" w:rsidRPr="007148CE" w:rsidRDefault="004841EF" w:rsidP="004841EF">
      <w:pPr>
        <w:pStyle w:val="ListParagraph"/>
        <w:widowControl w:val="0"/>
        <w:numPr>
          <w:ilvl w:val="0"/>
          <w:numId w:val="2"/>
        </w:numPr>
        <w:shd w:val="solid" w:color="FFFFFF" w:fill="FFFFFF"/>
        <w:tabs>
          <w:tab w:val="left" w:pos="270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7148CE">
        <w:rPr>
          <w:rFonts w:eastAsia="Calibri" w:cstheme="minorHAnsi"/>
          <w:sz w:val="24"/>
          <w:szCs w:val="24"/>
          <w:lang w:val="en-GB"/>
        </w:rPr>
        <w:t>Every participant in the conference has the right to participate with only one report (co-authored or on its own).</w:t>
      </w:r>
    </w:p>
    <w:p w:rsidR="0049026F" w:rsidRPr="007148CE" w:rsidRDefault="004841EF" w:rsidP="004841EF">
      <w:pPr>
        <w:pStyle w:val="ListParagraph"/>
        <w:numPr>
          <w:ilvl w:val="0"/>
          <w:numId w:val="2"/>
        </w:numPr>
        <w:tabs>
          <w:tab w:val="left" w:pos="270"/>
          <w:tab w:val="left" w:pos="330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7148CE">
        <w:rPr>
          <w:rFonts w:eastAsia="Calibri" w:cstheme="minorHAnsi"/>
          <w:sz w:val="24"/>
          <w:szCs w:val="24"/>
          <w:lang w:val="en-GB"/>
        </w:rPr>
        <w:t>Working languages: Bulgarian, English and Russian.</w:t>
      </w:r>
    </w:p>
    <w:p w:rsidR="0049026F" w:rsidRPr="007148CE" w:rsidRDefault="004841EF" w:rsidP="004841EF">
      <w:pPr>
        <w:pStyle w:val="ListParagraph"/>
        <w:numPr>
          <w:ilvl w:val="0"/>
          <w:numId w:val="2"/>
        </w:numPr>
        <w:tabs>
          <w:tab w:val="left" w:pos="270"/>
          <w:tab w:val="left" w:pos="330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7148CE">
        <w:rPr>
          <w:rFonts w:eastAsia="Calibri" w:cstheme="minorHAnsi"/>
          <w:sz w:val="24"/>
          <w:szCs w:val="24"/>
          <w:lang w:val="en-GB"/>
        </w:rPr>
        <w:lastRenderedPageBreak/>
        <w:t>The compendium will be provided to participants on the day of the conference.</w:t>
      </w:r>
      <w:r w:rsidR="0049026F" w:rsidRPr="007148CE">
        <w:rPr>
          <w:rFonts w:eastAsia="Calibri" w:cstheme="minorHAnsi"/>
          <w:sz w:val="24"/>
          <w:szCs w:val="24"/>
          <w:lang w:val="en-GB"/>
        </w:rPr>
        <w:t xml:space="preserve"> </w:t>
      </w:r>
    </w:p>
    <w:p w:rsidR="0090065C" w:rsidRPr="007148CE" w:rsidRDefault="0090065C" w:rsidP="0090065C">
      <w:pPr>
        <w:rPr>
          <w:rFonts w:eastAsia="Times New Roman" w:cstheme="minorHAnsi"/>
          <w:b/>
          <w:kern w:val="28"/>
          <w:szCs w:val="20"/>
          <w:lang w:val="en-GB"/>
        </w:rPr>
      </w:pPr>
    </w:p>
    <w:p w:rsidR="00053FBF" w:rsidRPr="007148CE" w:rsidRDefault="004841EF" w:rsidP="0090065C">
      <w:pPr>
        <w:rPr>
          <w:rFonts w:eastAsia="Times New Roman" w:cstheme="minorHAnsi"/>
          <w:b/>
          <w:kern w:val="28"/>
          <w:szCs w:val="20"/>
          <w:lang w:val="en-GB"/>
        </w:rPr>
      </w:pPr>
      <w:r w:rsidRPr="007148CE">
        <w:rPr>
          <w:rFonts w:eastAsia="Times New Roman" w:cstheme="minorHAnsi"/>
          <w:b/>
          <w:kern w:val="28"/>
          <w:szCs w:val="20"/>
          <w:lang w:val="en-GB"/>
        </w:rPr>
        <w:t>The participation fee is in the amount of:</w:t>
      </w:r>
    </w:p>
    <w:p w:rsidR="00053FBF" w:rsidRPr="007148CE" w:rsidRDefault="004841EF" w:rsidP="00053FBF">
      <w:pPr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eastAsia="Times New Roman" w:cstheme="minorHAnsi"/>
          <w:kern w:val="28"/>
          <w:szCs w:val="20"/>
          <w:lang w:val="en-GB"/>
        </w:rPr>
      </w:pPr>
      <w:r w:rsidRPr="007148CE">
        <w:rPr>
          <w:rFonts w:eastAsia="Times New Roman" w:cstheme="minorHAnsi"/>
          <w:kern w:val="28"/>
          <w:szCs w:val="20"/>
          <w:u w:val="single"/>
          <w:lang w:val="en-GB"/>
        </w:rPr>
        <w:t>For participants from Bulgaria:</w:t>
      </w:r>
    </w:p>
    <w:p w:rsidR="00053FBF" w:rsidRPr="007148CE" w:rsidRDefault="00061A25" w:rsidP="00053FB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218"/>
        <w:jc w:val="both"/>
        <w:textAlignment w:val="baseline"/>
        <w:rPr>
          <w:rFonts w:eastAsia="Times New Roman" w:cstheme="minorHAnsi"/>
          <w:kern w:val="28"/>
          <w:szCs w:val="20"/>
          <w:lang w:val="en-GB"/>
        </w:rPr>
      </w:pPr>
      <w:r w:rsidRPr="007148CE">
        <w:rPr>
          <w:rFonts w:eastAsia="Times New Roman" w:cstheme="minorHAnsi"/>
          <w:kern w:val="28"/>
          <w:szCs w:val="20"/>
          <w:lang w:val="en-GB"/>
        </w:rPr>
        <w:t>60 BGN</w:t>
      </w:r>
      <w:r w:rsidR="00053FBF" w:rsidRPr="007148CE">
        <w:rPr>
          <w:rFonts w:eastAsia="Times New Roman" w:cstheme="minorHAnsi"/>
          <w:kern w:val="28"/>
          <w:szCs w:val="20"/>
          <w:lang w:val="en-GB"/>
        </w:rPr>
        <w:t xml:space="preserve"> – </w:t>
      </w:r>
      <w:r w:rsidRPr="007148CE">
        <w:rPr>
          <w:rFonts w:eastAsia="Times New Roman" w:cstheme="minorHAnsi"/>
          <w:kern w:val="28"/>
          <w:szCs w:val="20"/>
          <w:lang w:val="en-GB"/>
        </w:rPr>
        <w:t>participation with report and presence;</w:t>
      </w:r>
    </w:p>
    <w:p w:rsidR="00053FBF" w:rsidRPr="007148CE" w:rsidRDefault="00053FBF" w:rsidP="00053FB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218"/>
        <w:jc w:val="both"/>
        <w:textAlignment w:val="baseline"/>
        <w:rPr>
          <w:rFonts w:eastAsia="Times New Roman" w:cstheme="minorHAnsi"/>
          <w:kern w:val="28"/>
          <w:szCs w:val="20"/>
          <w:lang w:val="en-GB"/>
        </w:rPr>
      </w:pPr>
      <w:r w:rsidRPr="007148CE">
        <w:rPr>
          <w:rFonts w:eastAsia="Times New Roman" w:cstheme="minorHAnsi"/>
          <w:kern w:val="28"/>
          <w:szCs w:val="20"/>
          <w:lang w:val="en-GB"/>
        </w:rPr>
        <w:t>4</w:t>
      </w:r>
      <w:r w:rsidR="00061A25" w:rsidRPr="007148CE">
        <w:rPr>
          <w:rFonts w:eastAsia="Times New Roman" w:cstheme="minorHAnsi"/>
          <w:kern w:val="28"/>
          <w:szCs w:val="20"/>
          <w:lang w:val="en-GB"/>
        </w:rPr>
        <w:t>0 BGN</w:t>
      </w:r>
      <w:r w:rsidRPr="007148CE">
        <w:rPr>
          <w:rFonts w:eastAsia="Times New Roman" w:cstheme="minorHAnsi"/>
          <w:kern w:val="28"/>
          <w:szCs w:val="20"/>
          <w:lang w:val="en-GB"/>
        </w:rPr>
        <w:t xml:space="preserve"> – </w:t>
      </w:r>
      <w:r w:rsidR="00061A25" w:rsidRPr="007148CE">
        <w:rPr>
          <w:rFonts w:eastAsia="Times New Roman" w:cstheme="minorHAnsi"/>
          <w:kern w:val="28"/>
          <w:szCs w:val="20"/>
          <w:lang w:val="en-GB"/>
        </w:rPr>
        <w:t>participation with report and presence</w:t>
      </w:r>
      <w:r w:rsidRPr="007148CE">
        <w:rPr>
          <w:rFonts w:eastAsia="Times New Roman" w:cstheme="minorHAnsi"/>
          <w:kern w:val="28"/>
          <w:szCs w:val="20"/>
          <w:lang w:val="en-GB"/>
        </w:rPr>
        <w:t xml:space="preserve"> (</w:t>
      </w:r>
      <w:r w:rsidR="00061A25" w:rsidRPr="007148CE">
        <w:rPr>
          <w:rFonts w:eastAsia="Times New Roman" w:cstheme="minorHAnsi"/>
          <w:kern w:val="28"/>
          <w:szCs w:val="20"/>
          <w:lang w:val="en-GB"/>
        </w:rPr>
        <w:t>for representatives of SA</w:t>
      </w:r>
      <w:r w:rsidRPr="007148CE">
        <w:rPr>
          <w:rFonts w:eastAsia="Times New Roman" w:cstheme="minorHAnsi"/>
          <w:kern w:val="28"/>
          <w:szCs w:val="20"/>
          <w:lang w:val="en-GB"/>
        </w:rPr>
        <w:t>);</w:t>
      </w:r>
    </w:p>
    <w:p w:rsidR="00053FBF" w:rsidRPr="007148CE" w:rsidRDefault="00061A25" w:rsidP="00053FB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218"/>
        <w:jc w:val="both"/>
        <w:textAlignment w:val="baseline"/>
        <w:rPr>
          <w:rFonts w:eastAsia="Times New Roman" w:cstheme="minorHAnsi"/>
          <w:kern w:val="28"/>
          <w:szCs w:val="20"/>
          <w:lang w:val="en-GB"/>
        </w:rPr>
      </w:pPr>
      <w:r w:rsidRPr="007148CE">
        <w:rPr>
          <w:rFonts w:eastAsia="Times New Roman" w:cstheme="minorHAnsi"/>
          <w:kern w:val="28"/>
          <w:szCs w:val="20"/>
          <w:lang w:val="en-GB"/>
        </w:rPr>
        <w:t>30 BGN</w:t>
      </w:r>
      <w:r w:rsidR="00053FBF" w:rsidRPr="007148CE">
        <w:rPr>
          <w:rFonts w:eastAsia="Times New Roman" w:cstheme="minorHAnsi"/>
          <w:kern w:val="28"/>
          <w:szCs w:val="20"/>
          <w:lang w:val="en-GB"/>
        </w:rPr>
        <w:t xml:space="preserve"> – </w:t>
      </w:r>
      <w:r w:rsidR="00041661" w:rsidRPr="007148CE">
        <w:rPr>
          <w:rFonts w:eastAsia="Times New Roman" w:cstheme="minorHAnsi"/>
          <w:kern w:val="28"/>
          <w:szCs w:val="20"/>
          <w:lang w:val="en-GB"/>
        </w:rPr>
        <w:t>participation with report without report</w:t>
      </w:r>
      <w:r w:rsidR="004F61B4" w:rsidRPr="007148CE">
        <w:rPr>
          <w:rFonts w:eastAsia="Times New Roman" w:cstheme="minorHAnsi"/>
          <w:kern w:val="28"/>
          <w:szCs w:val="20"/>
          <w:lang w:val="en-GB"/>
        </w:rPr>
        <w:t>.</w:t>
      </w:r>
    </w:p>
    <w:p w:rsidR="00053FBF" w:rsidRPr="007148CE" w:rsidRDefault="00041661" w:rsidP="00053FBF">
      <w:pPr>
        <w:overflowPunct w:val="0"/>
        <w:autoSpaceDE w:val="0"/>
        <w:autoSpaceDN w:val="0"/>
        <w:adjustRightInd w:val="0"/>
        <w:spacing w:before="60" w:after="0" w:line="240" w:lineRule="auto"/>
        <w:ind w:left="641" w:hanging="357"/>
        <w:jc w:val="both"/>
        <w:textAlignment w:val="baseline"/>
        <w:rPr>
          <w:rFonts w:eastAsia="Times New Roman" w:cstheme="minorHAnsi"/>
          <w:kern w:val="28"/>
          <w:szCs w:val="20"/>
          <w:lang w:val="en-GB"/>
        </w:rPr>
      </w:pPr>
      <w:r w:rsidRPr="007148CE">
        <w:rPr>
          <w:rFonts w:eastAsia="Times New Roman" w:cstheme="minorHAnsi"/>
          <w:kern w:val="28"/>
          <w:szCs w:val="20"/>
          <w:u w:val="single"/>
          <w:lang w:val="en-GB"/>
        </w:rPr>
        <w:t xml:space="preserve">For </w:t>
      </w:r>
      <w:r w:rsidR="008C5245">
        <w:rPr>
          <w:rFonts w:eastAsia="Times New Roman" w:cstheme="minorHAnsi"/>
          <w:kern w:val="28"/>
          <w:szCs w:val="20"/>
          <w:u w:val="single"/>
          <w:lang w:val="en-GB"/>
        </w:rPr>
        <w:t xml:space="preserve">foreign </w:t>
      </w:r>
      <w:r w:rsidRPr="007148CE">
        <w:rPr>
          <w:rFonts w:eastAsia="Times New Roman" w:cstheme="minorHAnsi"/>
          <w:kern w:val="28"/>
          <w:szCs w:val="20"/>
          <w:u w:val="single"/>
          <w:lang w:val="en-GB"/>
        </w:rPr>
        <w:t>participants:</w:t>
      </w:r>
    </w:p>
    <w:p w:rsidR="00053FBF" w:rsidRPr="007148CE" w:rsidRDefault="009A7600" w:rsidP="00053FB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218"/>
        <w:jc w:val="both"/>
        <w:textAlignment w:val="baseline"/>
        <w:rPr>
          <w:rFonts w:eastAsia="Times New Roman" w:cstheme="minorHAnsi"/>
          <w:kern w:val="28"/>
          <w:szCs w:val="20"/>
          <w:lang w:val="en-GB"/>
        </w:rPr>
      </w:pPr>
      <w:r w:rsidRPr="007148CE">
        <w:rPr>
          <w:rFonts w:eastAsia="Times New Roman" w:cstheme="minorHAnsi"/>
          <w:kern w:val="28"/>
          <w:szCs w:val="20"/>
          <w:lang w:val="en-GB"/>
        </w:rPr>
        <w:t>6</w:t>
      </w:r>
      <w:r w:rsidR="007D6583" w:rsidRPr="007148CE">
        <w:rPr>
          <w:rFonts w:eastAsia="Times New Roman" w:cstheme="minorHAnsi"/>
          <w:kern w:val="28"/>
          <w:szCs w:val="20"/>
          <w:lang w:val="en-GB"/>
        </w:rPr>
        <w:t>0 EURO</w:t>
      </w:r>
      <w:r w:rsidR="00053FBF" w:rsidRPr="007148CE">
        <w:rPr>
          <w:rFonts w:eastAsia="Times New Roman" w:cstheme="minorHAnsi"/>
          <w:kern w:val="28"/>
          <w:szCs w:val="20"/>
          <w:lang w:val="en-GB"/>
        </w:rPr>
        <w:t xml:space="preserve"> – </w:t>
      </w:r>
      <w:r w:rsidR="00041661" w:rsidRPr="007148CE">
        <w:rPr>
          <w:rFonts w:eastAsia="Times New Roman" w:cstheme="minorHAnsi"/>
          <w:kern w:val="28"/>
          <w:szCs w:val="20"/>
          <w:lang w:val="en-GB"/>
        </w:rPr>
        <w:t>participation with report and presence;</w:t>
      </w:r>
    </w:p>
    <w:p w:rsidR="00053FBF" w:rsidRPr="007148CE" w:rsidRDefault="009A7600" w:rsidP="00053FB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218"/>
        <w:jc w:val="both"/>
        <w:textAlignment w:val="baseline"/>
        <w:rPr>
          <w:rFonts w:eastAsia="Times New Roman" w:cstheme="minorHAnsi"/>
          <w:kern w:val="28"/>
          <w:szCs w:val="20"/>
          <w:lang w:val="en-GB"/>
        </w:rPr>
      </w:pPr>
      <w:r w:rsidRPr="007148CE">
        <w:rPr>
          <w:rFonts w:eastAsia="Times New Roman" w:cstheme="minorHAnsi"/>
          <w:kern w:val="28"/>
          <w:szCs w:val="20"/>
          <w:lang w:val="en-GB"/>
        </w:rPr>
        <w:t>3</w:t>
      </w:r>
      <w:r w:rsidR="007D6583" w:rsidRPr="007148CE">
        <w:rPr>
          <w:rFonts w:eastAsia="Times New Roman" w:cstheme="minorHAnsi"/>
          <w:kern w:val="28"/>
          <w:szCs w:val="20"/>
          <w:lang w:val="en-GB"/>
        </w:rPr>
        <w:t>0 EURO</w:t>
      </w:r>
      <w:r w:rsidR="00053FBF" w:rsidRPr="007148CE">
        <w:rPr>
          <w:rFonts w:eastAsia="Times New Roman" w:cstheme="minorHAnsi"/>
          <w:kern w:val="28"/>
          <w:szCs w:val="20"/>
          <w:lang w:val="en-GB"/>
        </w:rPr>
        <w:t xml:space="preserve"> – </w:t>
      </w:r>
      <w:r w:rsidR="00041661" w:rsidRPr="007148CE">
        <w:rPr>
          <w:rFonts w:eastAsia="Times New Roman" w:cstheme="minorHAnsi"/>
          <w:kern w:val="28"/>
          <w:szCs w:val="20"/>
          <w:lang w:val="en-GB"/>
        </w:rPr>
        <w:t xml:space="preserve">participation with report without </w:t>
      </w:r>
      <w:r w:rsidR="00CE085F">
        <w:rPr>
          <w:rFonts w:eastAsia="Times New Roman" w:cstheme="minorHAnsi"/>
          <w:kern w:val="28"/>
          <w:szCs w:val="20"/>
          <w:lang w:val="en-GB"/>
        </w:rPr>
        <w:t>presence</w:t>
      </w:r>
      <w:r w:rsidR="00041661" w:rsidRPr="007148CE">
        <w:rPr>
          <w:rFonts w:eastAsia="Times New Roman" w:cstheme="minorHAnsi"/>
          <w:kern w:val="28"/>
          <w:szCs w:val="20"/>
          <w:lang w:val="en-GB"/>
        </w:rPr>
        <w:t>.</w:t>
      </w:r>
    </w:p>
    <w:p w:rsidR="00053FBF" w:rsidRPr="007148CE" w:rsidRDefault="00053FBF" w:rsidP="0049026F">
      <w:pPr>
        <w:tabs>
          <w:tab w:val="left" w:pos="5490"/>
        </w:tabs>
        <w:spacing w:after="0" w:line="240" w:lineRule="auto"/>
        <w:jc w:val="center"/>
        <w:outlineLvl w:val="0"/>
        <w:rPr>
          <w:rFonts w:eastAsia="Calibri" w:cstheme="minorHAnsi"/>
          <w:bCs/>
          <w:iCs/>
          <w:color w:val="860000"/>
          <w:sz w:val="24"/>
          <w:szCs w:val="24"/>
          <w:lang w:val="en-GB"/>
        </w:rPr>
      </w:pPr>
    </w:p>
    <w:p w:rsidR="00A51047" w:rsidRPr="007148CE" w:rsidRDefault="00A51047" w:rsidP="0049026F">
      <w:pPr>
        <w:tabs>
          <w:tab w:val="left" w:pos="5490"/>
        </w:tabs>
        <w:spacing w:after="0" w:line="240" w:lineRule="auto"/>
        <w:jc w:val="center"/>
        <w:outlineLvl w:val="0"/>
        <w:rPr>
          <w:rFonts w:eastAsia="Calibri" w:cstheme="minorHAnsi"/>
          <w:bCs/>
          <w:iCs/>
          <w:color w:val="860000"/>
          <w:sz w:val="16"/>
          <w:szCs w:val="16"/>
          <w:lang w:val="en-GB"/>
        </w:rPr>
      </w:pPr>
    </w:p>
    <w:p w:rsidR="0049026F" w:rsidRPr="007148CE" w:rsidRDefault="006C17DA" w:rsidP="0049026F">
      <w:pPr>
        <w:tabs>
          <w:tab w:val="left" w:pos="5490"/>
        </w:tabs>
        <w:spacing w:after="0" w:line="240" w:lineRule="auto"/>
        <w:jc w:val="center"/>
        <w:outlineLvl w:val="0"/>
        <w:rPr>
          <w:rFonts w:eastAsia="Calibri" w:cstheme="minorHAnsi"/>
          <w:b/>
          <w:bCs/>
          <w:iCs/>
          <w:color w:val="1F4E79" w:themeColor="accent1" w:themeShade="80"/>
          <w:sz w:val="24"/>
          <w:szCs w:val="24"/>
          <w:lang w:val="en-GB"/>
        </w:rPr>
      </w:pPr>
      <w:r w:rsidRPr="007148CE">
        <w:rPr>
          <w:rFonts w:eastAsia="Calibri" w:cstheme="minorHAnsi"/>
          <w:b/>
          <w:bCs/>
          <w:iCs/>
          <w:color w:val="1F4E79" w:themeColor="accent1" w:themeShade="80"/>
          <w:sz w:val="24"/>
          <w:szCs w:val="24"/>
          <w:lang w:val="en-GB"/>
        </w:rPr>
        <w:t>MORE INFORMATION</w:t>
      </w:r>
    </w:p>
    <w:p w:rsidR="0049026F" w:rsidRPr="007148CE" w:rsidRDefault="0049026F" w:rsidP="0049026F">
      <w:pPr>
        <w:tabs>
          <w:tab w:val="left" w:pos="5490"/>
        </w:tabs>
        <w:spacing w:after="0" w:line="240" w:lineRule="auto"/>
        <w:jc w:val="both"/>
        <w:rPr>
          <w:rFonts w:eastAsia="Calibri" w:cstheme="minorHAnsi"/>
          <w:bCs/>
          <w:sz w:val="20"/>
          <w:szCs w:val="20"/>
          <w:lang w:val="en-GB"/>
        </w:rPr>
      </w:pPr>
    </w:p>
    <w:p w:rsidR="006C17DA" w:rsidRPr="007148CE" w:rsidRDefault="006C17DA" w:rsidP="006C17DA">
      <w:pPr>
        <w:tabs>
          <w:tab w:val="left" w:pos="0"/>
        </w:tabs>
        <w:spacing w:after="60" w:line="240" w:lineRule="auto"/>
        <w:jc w:val="center"/>
        <w:outlineLvl w:val="0"/>
        <w:rPr>
          <w:rFonts w:eastAsia="Calibri" w:cstheme="minorHAnsi"/>
          <w:b/>
          <w:sz w:val="24"/>
          <w:szCs w:val="24"/>
          <w:lang w:val="en-GB"/>
        </w:rPr>
      </w:pPr>
      <w:r w:rsidRPr="007148CE">
        <w:rPr>
          <w:rFonts w:eastAsia="Calibri" w:cstheme="minorHAnsi"/>
          <w:b/>
          <w:sz w:val="24"/>
          <w:szCs w:val="24"/>
          <w:lang w:val="en-GB"/>
        </w:rPr>
        <w:t xml:space="preserve">Registration of the participants: </w:t>
      </w:r>
      <w:r w:rsidRPr="007148CE">
        <w:rPr>
          <w:rFonts w:eastAsia="Calibri" w:cstheme="minorHAnsi"/>
          <w:sz w:val="24"/>
          <w:szCs w:val="24"/>
          <w:lang w:val="en-GB"/>
        </w:rPr>
        <w:t>4</w:t>
      </w:r>
      <w:r w:rsidR="00CE085F">
        <w:rPr>
          <w:rFonts w:eastAsia="Calibri" w:cstheme="minorHAnsi"/>
          <w:sz w:val="24"/>
          <w:szCs w:val="24"/>
          <w:lang w:val="en-GB"/>
        </w:rPr>
        <w:t>th</w:t>
      </w:r>
      <w:r w:rsidRPr="007148CE">
        <w:rPr>
          <w:rFonts w:eastAsia="Calibri" w:cstheme="minorHAnsi"/>
          <w:sz w:val="24"/>
          <w:szCs w:val="24"/>
          <w:lang w:val="en-GB"/>
        </w:rPr>
        <w:t xml:space="preserve"> October 2019, 9.00 - 10.30</w:t>
      </w:r>
    </w:p>
    <w:p w:rsidR="006C17DA" w:rsidRPr="007148CE" w:rsidRDefault="006C17DA" w:rsidP="006C17DA">
      <w:pPr>
        <w:tabs>
          <w:tab w:val="left" w:pos="0"/>
        </w:tabs>
        <w:spacing w:after="60" w:line="240" w:lineRule="auto"/>
        <w:jc w:val="center"/>
        <w:outlineLvl w:val="0"/>
        <w:rPr>
          <w:rFonts w:eastAsia="Calibri" w:cstheme="minorHAnsi"/>
          <w:b/>
          <w:sz w:val="24"/>
          <w:szCs w:val="24"/>
          <w:lang w:val="en-GB"/>
        </w:rPr>
      </w:pPr>
      <w:r w:rsidRPr="007148CE">
        <w:rPr>
          <w:rFonts w:eastAsia="Calibri" w:cstheme="minorHAnsi"/>
          <w:b/>
          <w:sz w:val="24"/>
          <w:szCs w:val="24"/>
          <w:lang w:val="en-GB"/>
        </w:rPr>
        <w:t xml:space="preserve">Opening of the conference: </w:t>
      </w:r>
      <w:r w:rsidRPr="007148CE">
        <w:rPr>
          <w:rFonts w:eastAsia="Calibri" w:cstheme="minorHAnsi"/>
          <w:sz w:val="24"/>
          <w:szCs w:val="24"/>
          <w:lang w:val="en-GB"/>
        </w:rPr>
        <w:t>4</w:t>
      </w:r>
      <w:r w:rsidR="00CE085F">
        <w:rPr>
          <w:rFonts w:eastAsia="Calibri" w:cstheme="minorHAnsi"/>
          <w:sz w:val="24"/>
          <w:szCs w:val="24"/>
          <w:lang w:val="en-GB"/>
        </w:rPr>
        <w:t>th</w:t>
      </w:r>
      <w:r w:rsidRPr="007148CE">
        <w:rPr>
          <w:rFonts w:eastAsia="Calibri" w:cstheme="minorHAnsi"/>
          <w:sz w:val="24"/>
          <w:szCs w:val="24"/>
          <w:lang w:val="en-GB"/>
        </w:rPr>
        <w:t xml:space="preserve"> October 10.30 am</w:t>
      </w:r>
    </w:p>
    <w:p w:rsidR="0049026F" w:rsidRPr="007148CE" w:rsidRDefault="006C17DA" w:rsidP="006C17DA">
      <w:pPr>
        <w:tabs>
          <w:tab w:val="left" w:pos="0"/>
        </w:tabs>
        <w:spacing w:after="60" w:line="240" w:lineRule="auto"/>
        <w:jc w:val="center"/>
        <w:outlineLvl w:val="0"/>
        <w:rPr>
          <w:rFonts w:eastAsia="Calibri" w:cstheme="minorHAnsi"/>
          <w:i/>
          <w:sz w:val="24"/>
          <w:szCs w:val="24"/>
          <w:lang w:val="en-GB"/>
        </w:rPr>
      </w:pPr>
      <w:r w:rsidRPr="007148CE">
        <w:rPr>
          <w:rFonts w:eastAsia="Calibri" w:cstheme="minorHAnsi"/>
          <w:sz w:val="24"/>
          <w:szCs w:val="24"/>
          <w:lang w:val="en-GB"/>
        </w:rPr>
        <w:t>Costs (travel, subsistence, accommodation) are at the expense of the participants.</w:t>
      </w:r>
    </w:p>
    <w:p w:rsidR="0049026F" w:rsidRPr="007148CE" w:rsidRDefault="0049026F" w:rsidP="0049026F">
      <w:pPr>
        <w:widowControl w:val="0"/>
        <w:shd w:val="solid" w:color="FFFFFF" w:fill="FFFFFF"/>
        <w:tabs>
          <w:tab w:val="left" w:pos="330"/>
        </w:tabs>
        <w:spacing w:after="0" w:line="240" w:lineRule="auto"/>
        <w:jc w:val="both"/>
        <w:rPr>
          <w:rFonts w:eastAsia="Calibri" w:cstheme="minorHAnsi"/>
          <w:sz w:val="24"/>
          <w:szCs w:val="24"/>
          <w:u w:val="single"/>
          <w:lang w:val="en-GB"/>
        </w:rPr>
      </w:pPr>
    </w:p>
    <w:p w:rsidR="0049026F" w:rsidRPr="007148CE" w:rsidRDefault="006C17DA" w:rsidP="0049026F">
      <w:pPr>
        <w:widowControl w:val="0"/>
        <w:shd w:val="solid" w:color="FFFFFF" w:fill="FFFFFF"/>
        <w:tabs>
          <w:tab w:val="left" w:pos="330"/>
        </w:tabs>
        <w:spacing w:after="0" w:line="240" w:lineRule="auto"/>
        <w:jc w:val="center"/>
        <w:outlineLvl w:val="0"/>
        <w:rPr>
          <w:rFonts w:eastAsia="Calibri" w:cstheme="minorHAnsi"/>
          <w:b/>
          <w:color w:val="1F4E79" w:themeColor="accent1" w:themeShade="80"/>
          <w:sz w:val="24"/>
          <w:szCs w:val="24"/>
          <w:lang w:val="en-GB"/>
        </w:rPr>
      </w:pPr>
      <w:r w:rsidRPr="007148CE">
        <w:rPr>
          <w:rFonts w:eastAsia="Calibri" w:cstheme="minorHAnsi"/>
          <w:b/>
          <w:color w:val="1F4E79" w:themeColor="accent1" w:themeShade="80"/>
          <w:sz w:val="24"/>
          <w:szCs w:val="24"/>
          <w:lang w:val="en-GB"/>
        </w:rPr>
        <w:t>CONTACT</w:t>
      </w:r>
      <w:r w:rsidR="0049026F" w:rsidRPr="007148CE">
        <w:rPr>
          <w:rFonts w:eastAsia="Calibri" w:cstheme="minorHAnsi"/>
          <w:b/>
          <w:color w:val="1F4E79" w:themeColor="accent1" w:themeShade="80"/>
          <w:sz w:val="24"/>
          <w:szCs w:val="24"/>
          <w:lang w:val="en-GB"/>
        </w:rPr>
        <w:t xml:space="preserve"> </w:t>
      </w:r>
    </w:p>
    <w:p w:rsidR="0049026F" w:rsidRPr="007148CE" w:rsidRDefault="0049026F" w:rsidP="0049026F">
      <w:pPr>
        <w:widowControl w:val="0"/>
        <w:shd w:val="solid" w:color="FFFFFF" w:fill="FFFFFF"/>
        <w:tabs>
          <w:tab w:val="left" w:pos="330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  <w:lang w:val="en-GB"/>
        </w:rPr>
      </w:pPr>
    </w:p>
    <w:p w:rsidR="006C17DA" w:rsidRPr="007148CE" w:rsidRDefault="006C17DA" w:rsidP="006C17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Calibri" w:cstheme="minorHAnsi"/>
          <w:i/>
          <w:sz w:val="24"/>
          <w:szCs w:val="24"/>
          <w:lang w:val="en-GB"/>
        </w:rPr>
      </w:pPr>
      <w:r w:rsidRPr="007148CE">
        <w:rPr>
          <w:rFonts w:eastAsia="Calibri" w:cstheme="minorHAnsi"/>
          <w:b/>
          <w:i/>
          <w:sz w:val="24"/>
          <w:szCs w:val="24"/>
          <w:lang w:val="en-GB"/>
        </w:rPr>
        <w:t xml:space="preserve">Address: </w:t>
      </w:r>
      <w:r w:rsidR="00CE085F" w:rsidRPr="00CE085F">
        <w:rPr>
          <w:rFonts w:eastAsia="Calibri" w:cstheme="minorHAnsi"/>
          <w:i/>
          <w:sz w:val="24"/>
          <w:szCs w:val="24"/>
        </w:rPr>
        <w:t xml:space="preserve">D.A. </w:t>
      </w:r>
      <w:proofErr w:type="spellStart"/>
      <w:r w:rsidR="00CE085F" w:rsidRPr="00CE085F">
        <w:rPr>
          <w:rFonts w:eastAsia="Calibri" w:cstheme="minorHAnsi"/>
          <w:i/>
          <w:sz w:val="24"/>
          <w:szCs w:val="24"/>
        </w:rPr>
        <w:t>Tsenov</w:t>
      </w:r>
      <w:proofErr w:type="spellEnd"/>
      <w:r w:rsidR="00CE085F" w:rsidRPr="00CE085F">
        <w:rPr>
          <w:rFonts w:eastAsia="Calibri" w:cstheme="minorHAnsi"/>
          <w:i/>
          <w:sz w:val="24"/>
          <w:szCs w:val="24"/>
        </w:rPr>
        <w:t xml:space="preserve"> Academy of Economics</w:t>
      </w:r>
      <w:r w:rsidR="00CE085F" w:rsidRPr="00CE085F">
        <w:rPr>
          <w:rFonts w:eastAsia="Calibri" w:cstheme="minorHAnsi"/>
          <w:i/>
          <w:sz w:val="24"/>
          <w:szCs w:val="24"/>
          <w:lang w:val="en-GB"/>
        </w:rPr>
        <w:t xml:space="preserve"> </w:t>
      </w:r>
    </w:p>
    <w:p w:rsidR="006C17DA" w:rsidRPr="007148CE" w:rsidRDefault="006C17DA" w:rsidP="006C17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Calibri" w:cstheme="minorHAnsi"/>
          <w:i/>
          <w:sz w:val="24"/>
          <w:szCs w:val="24"/>
          <w:lang w:val="en-GB"/>
        </w:rPr>
      </w:pPr>
      <w:r w:rsidRPr="007148CE">
        <w:rPr>
          <w:rFonts w:eastAsia="Calibri" w:cstheme="minorHAnsi"/>
          <w:i/>
          <w:sz w:val="24"/>
          <w:szCs w:val="24"/>
          <w:lang w:val="en-GB"/>
        </w:rPr>
        <w:t>Department of Agricultural Economics</w:t>
      </w:r>
    </w:p>
    <w:p w:rsidR="006C17DA" w:rsidRPr="007148CE" w:rsidRDefault="006C17DA" w:rsidP="006C17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Calibri" w:cstheme="minorHAnsi"/>
          <w:i/>
          <w:sz w:val="24"/>
          <w:szCs w:val="24"/>
          <w:lang w:val="en-GB"/>
        </w:rPr>
      </w:pPr>
      <w:r w:rsidRPr="007148CE">
        <w:rPr>
          <w:rFonts w:eastAsia="Calibri" w:cstheme="minorHAnsi"/>
          <w:i/>
          <w:sz w:val="24"/>
          <w:szCs w:val="24"/>
          <w:lang w:val="en-GB"/>
        </w:rPr>
        <w:t xml:space="preserve">2 </w:t>
      </w:r>
      <w:proofErr w:type="spellStart"/>
      <w:r w:rsidRPr="007148CE">
        <w:rPr>
          <w:rFonts w:eastAsia="Calibri" w:cstheme="minorHAnsi"/>
          <w:i/>
          <w:sz w:val="24"/>
          <w:szCs w:val="24"/>
          <w:lang w:val="en-GB"/>
        </w:rPr>
        <w:t>Emanuil</w:t>
      </w:r>
      <w:proofErr w:type="spellEnd"/>
      <w:r w:rsidRPr="007148CE">
        <w:rPr>
          <w:rFonts w:eastAsia="Calibri" w:cstheme="minorHAnsi"/>
          <w:i/>
          <w:sz w:val="24"/>
          <w:szCs w:val="24"/>
          <w:lang w:val="en-GB"/>
        </w:rPr>
        <w:t xml:space="preserve"> </w:t>
      </w:r>
      <w:proofErr w:type="spellStart"/>
      <w:r w:rsidRPr="007148CE">
        <w:rPr>
          <w:rFonts w:eastAsia="Calibri" w:cstheme="minorHAnsi"/>
          <w:i/>
          <w:sz w:val="24"/>
          <w:szCs w:val="24"/>
          <w:lang w:val="en-GB"/>
        </w:rPr>
        <w:t>Chakarov</w:t>
      </w:r>
      <w:proofErr w:type="spellEnd"/>
      <w:r w:rsidRPr="007148CE">
        <w:rPr>
          <w:rFonts w:eastAsia="Calibri" w:cstheme="minorHAnsi"/>
          <w:i/>
          <w:sz w:val="24"/>
          <w:szCs w:val="24"/>
          <w:lang w:val="en-GB"/>
        </w:rPr>
        <w:t xml:space="preserve"> </w:t>
      </w:r>
      <w:proofErr w:type="spellStart"/>
      <w:r w:rsidRPr="007148CE">
        <w:rPr>
          <w:rFonts w:eastAsia="Calibri" w:cstheme="minorHAnsi"/>
          <w:i/>
          <w:sz w:val="24"/>
          <w:szCs w:val="24"/>
          <w:lang w:val="en-GB"/>
        </w:rPr>
        <w:t>Str</w:t>
      </w:r>
      <w:proofErr w:type="spellEnd"/>
    </w:p>
    <w:p w:rsidR="006C17DA" w:rsidRPr="007148CE" w:rsidRDefault="006C17DA" w:rsidP="006C17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Calibri" w:cstheme="minorHAnsi"/>
          <w:b/>
          <w:i/>
          <w:sz w:val="24"/>
          <w:szCs w:val="24"/>
          <w:lang w:val="en-GB"/>
        </w:rPr>
      </w:pPr>
      <w:r w:rsidRPr="007148CE">
        <w:rPr>
          <w:rFonts w:eastAsia="Calibri" w:cstheme="minorHAnsi"/>
          <w:i/>
          <w:sz w:val="24"/>
          <w:szCs w:val="24"/>
          <w:lang w:val="en-GB"/>
        </w:rPr>
        <w:t xml:space="preserve">5250 </w:t>
      </w:r>
      <w:proofErr w:type="spellStart"/>
      <w:r w:rsidRPr="007148CE">
        <w:rPr>
          <w:rFonts w:eastAsia="Calibri" w:cstheme="minorHAnsi"/>
          <w:i/>
          <w:sz w:val="24"/>
          <w:szCs w:val="24"/>
          <w:lang w:val="en-GB"/>
        </w:rPr>
        <w:t>Svishtov</w:t>
      </w:r>
      <w:proofErr w:type="spellEnd"/>
    </w:p>
    <w:p w:rsidR="006C17DA" w:rsidRPr="007148CE" w:rsidRDefault="006C17DA" w:rsidP="006C17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Calibri" w:cstheme="minorHAnsi"/>
          <w:b/>
          <w:i/>
          <w:sz w:val="24"/>
          <w:szCs w:val="24"/>
          <w:lang w:val="en-GB"/>
        </w:rPr>
      </w:pPr>
      <w:r w:rsidRPr="007148CE">
        <w:rPr>
          <w:rFonts w:eastAsia="Calibri" w:cstheme="minorHAnsi"/>
          <w:b/>
          <w:i/>
          <w:sz w:val="24"/>
          <w:szCs w:val="24"/>
          <w:lang w:val="en-GB"/>
        </w:rPr>
        <w:t xml:space="preserve">Contact Phone: </w:t>
      </w:r>
      <w:r w:rsidRPr="007148CE">
        <w:rPr>
          <w:rFonts w:eastAsia="Calibri" w:cstheme="minorHAnsi"/>
          <w:i/>
          <w:sz w:val="24"/>
          <w:szCs w:val="24"/>
          <w:lang w:val="en-GB"/>
        </w:rPr>
        <w:t>+ 359 631 66414</w:t>
      </w:r>
    </w:p>
    <w:p w:rsidR="005A2B35" w:rsidRPr="007148CE" w:rsidRDefault="006C17DA" w:rsidP="006C17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  <w:color w:val="1F4E79" w:themeColor="accent1" w:themeShade="80"/>
          <w:sz w:val="20"/>
          <w:szCs w:val="20"/>
          <w:lang w:val="en-GB"/>
        </w:rPr>
      </w:pPr>
      <w:r w:rsidRPr="007148CE">
        <w:rPr>
          <w:rFonts w:eastAsia="Calibri" w:cstheme="minorHAnsi"/>
          <w:b/>
          <w:i/>
          <w:sz w:val="24"/>
          <w:szCs w:val="24"/>
          <w:lang w:val="en-GB"/>
        </w:rPr>
        <w:t xml:space="preserve">E-mail: </w:t>
      </w:r>
      <w:r w:rsidRPr="007148CE">
        <w:rPr>
          <w:rFonts w:eastAsia="Calibri" w:cstheme="minorHAnsi"/>
          <w:i/>
          <w:sz w:val="24"/>
          <w:szCs w:val="24"/>
          <w:lang w:val="en-GB"/>
        </w:rPr>
        <w:t>ai@uni-svishtov.bg</w:t>
      </w:r>
    </w:p>
    <w:sectPr w:rsidR="005A2B35" w:rsidRPr="007148CE" w:rsidSect="00E84226">
      <w:type w:val="continuous"/>
      <w:pgSz w:w="12240" w:h="15840"/>
      <w:pgMar w:top="567" w:right="1418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78EF324"/>
    <w:lvl w:ilvl="0">
      <w:numFmt w:val="decimal"/>
      <w:lvlText w:val="*"/>
      <w:lvlJc w:val="left"/>
    </w:lvl>
  </w:abstractNum>
  <w:abstractNum w:abstractNumId="1" w15:restartNumberingAfterBreak="0">
    <w:nsid w:val="022F05A5"/>
    <w:multiLevelType w:val="hybridMultilevel"/>
    <w:tmpl w:val="A148D1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5962"/>
    <w:multiLevelType w:val="hybridMultilevel"/>
    <w:tmpl w:val="B79A33F8"/>
    <w:lvl w:ilvl="0" w:tplc="0402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ECF325F"/>
    <w:multiLevelType w:val="hybridMultilevel"/>
    <w:tmpl w:val="49CEF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A551D"/>
    <w:multiLevelType w:val="singleLevel"/>
    <w:tmpl w:val="0DA49628"/>
    <w:lvl w:ilvl="0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5" w15:restartNumberingAfterBreak="0">
    <w:nsid w:val="36452B79"/>
    <w:multiLevelType w:val="singleLevel"/>
    <w:tmpl w:val="8626C9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6" w15:restartNumberingAfterBreak="0">
    <w:nsid w:val="452B4EE0"/>
    <w:multiLevelType w:val="hybridMultilevel"/>
    <w:tmpl w:val="CFBE3FE6"/>
    <w:lvl w:ilvl="0" w:tplc="04BE3594">
      <w:start w:val="525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B9D7112"/>
    <w:multiLevelType w:val="hybridMultilevel"/>
    <w:tmpl w:val="14EE6072"/>
    <w:lvl w:ilvl="0" w:tplc="04BE3594">
      <w:start w:val="525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CB66D5"/>
    <w:multiLevelType w:val="hybridMultilevel"/>
    <w:tmpl w:val="8A8E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76280"/>
    <w:multiLevelType w:val="hybridMultilevel"/>
    <w:tmpl w:val="3FB2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B2A90"/>
    <w:multiLevelType w:val="hybridMultilevel"/>
    <w:tmpl w:val="03DC6E0E"/>
    <w:lvl w:ilvl="0" w:tplc="7D9073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35"/>
    <w:rsid w:val="00003EF4"/>
    <w:rsid w:val="00004B27"/>
    <w:rsid w:val="000127A5"/>
    <w:rsid w:val="00014B14"/>
    <w:rsid w:val="00030A60"/>
    <w:rsid w:val="00041661"/>
    <w:rsid w:val="00053FBF"/>
    <w:rsid w:val="00056CC6"/>
    <w:rsid w:val="00061A25"/>
    <w:rsid w:val="00063891"/>
    <w:rsid w:val="00080585"/>
    <w:rsid w:val="000F0B82"/>
    <w:rsid w:val="001053C5"/>
    <w:rsid w:val="00122C04"/>
    <w:rsid w:val="00171B8D"/>
    <w:rsid w:val="001849DB"/>
    <w:rsid w:val="001A148A"/>
    <w:rsid w:val="001B0A49"/>
    <w:rsid w:val="001B0D42"/>
    <w:rsid w:val="001D60CE"/>
    <w:rsid w:val="001D7AA4"/>
    <w:rsid w:val="002248D6"/>
    <w:rsid w:val="00224B9B"/>
    <w:rsid w:val="00234B29"/>
    <w:rsid w:val="00277528"/>
    <w:rsid w:val="00285669"/>
    <w:rsid w:val="003029AF"/>
    <w:rsid w:val="003136E3"/>
    <w:rsid w:val="00325F40"/>
    <w:rsid w:val="00327ADA"/>
    <w:rsid w:val="00353449"/>
    <w:rsid w:val="00382855"/>
    <w:rsid w:val="003A6837"/>
    <w:rsid w:val="003C51CF"/>
    <w:rsid w:val="003D3975"/>
    <w:rsid w:val="004044D4"/>
    <w:rsid w:val="004147F8"/>
    <w:rsid w:val="004349E4"/>
    <w:rsid w:val="0048251D"/>
    <w:rsid w:val="004841EF"/>
    <w:rsid w:val="0049026F"/>
    <w:rsid w:val="004C3526"/>
    <w:rsid w:val="004D49E7"/>
    <w:rsid w:val="004E1B63"/>
    <w:rsid w:val="004E3357"/>
    <w:rsid w:val="004F61B4"/>
    <w:rsid w:val="00524444"/>
    <w:rsid w:val="0055138F"/>
    <w:rsid w:val="005A2B35"/>
    <w:rsid w:val="00614ED7"/>
    <w:rsid w:val="00643705"/>
    <w:rsid w:val="006B5718"/>
    <w:rsid w:val="006C17DA"/>
    <w:rsid w:val="006C7563"/>
    <w:rsid w:val="006D6C08"/>
    <w:rsid w:val="006F45CB"/>
    <w:rsid w:val="007148CE"/>
    <w:rsid w:val="00730F92"/>
    <w:rsid w:val="00745C21"/>
    <w:rsid w:val="0078250C"/>
    <w:rsid w:val="00783C29"/>
    <w:rsid w:val="00795B2D"/>
    <w:rsid w:val="007A1809"/>
    <w:rsid w:val="007B4042"/>
    <w:rsid w:val="007C7B4C"/>
    <w:rsid w:val="007D6583"/>
    <w:rsid w:val="00855ED3"/>
    <w:rsid w:val="008A4207"/>
    <w:rsid w:val="008C5245"/>
    <w:rsid w:val="008D3E49"/>
    <w:rsid w:val="00900632"/>
    <w:rsid w:val="0090065C"/>
    <w:rsid w:val="009304FD"/>
    <w:rsid w:val="009A4A0F"/>
    <w:rsid w:val="009A7600"/>
    <w:rsid w:val="009C1C51"/>
    <w:rsid w:val="009D0B44"/>
    <w:rsid w:val="009D2EDF"/>
    <w:rsid w:val="009D7A0A"/>
    <w:rsid w:val="009E29B7"/>
    <w:rsid w:val="00A31FA0"/>
    <w:rsid w:val="00A43657"/>
    <w:rsid w:val="00A51047"/>
    <w:rsid w:val="00A62ECC"/>
    <w:rsid w:val="00A77869"/>
    <w:rsid w:val="00A8043C"/>
    <w:rsid w:val="00A879CE"/>
    <w:rsid w:val="00AB04CD"/>
    <w:rsid w:val="00AD4B69"/>
    <w:rsid w:val="00AD7500"/>
    <w:rsid w:val="00AE0DA0"/>
    <w:rsid w:val="00AE6807"/>
    <w:rsid w:val="00B54645"/>
    <w:rsid w:val="00B657BC"/>
    <w:rsid w:val="00B73A97"/>
    <w:rsid w:val="00BE3869"/>
    <w:rsid w:val="00BF4F5E"/>
    <w:rsid w:val="00C23FD7"/>
    <w:rsid w:val="00C37954"/>
    <w:rsid w:val="00C4579D"/>
    <w:rsid w:val="00C84EDD"/>
    <w:rsid w:val="00C87470"/>
    <w:rsid w:val="00CA4E91"/>
    <w:rsid w:val="00CB57E6"/>
    <w:rsid w:val="00CC13FE"/>
    <w:rsid w:val="00CE085F"/>
    <w:rsid w:val="00CF47B8"/>
    <w:rsid w:val="00D0350D"/>
    <w:rsid w:val="00D13C37"/>
    <w:rsid w:val="00D2389C"/>
    <w:rsid w:val="00D476DC"/>
    <w:rsid w:val="00D55FC1"/>
    <w:rsid w:val="00D937D8"/>
    <w:rsid w:val="00DA4A75"/>
    <w:rsid w:val="00DA7882"/>
    <w:rsid w:val="00DC7073"/>
    <w:rsid w:val="00DE267C"/>
    <w:rsid w:val="00DE777D"/>
    <w:rsid w:val="00E0650C"/>
    <w:rsid w:val="00E84226"/>
    <w:rsid w:val="00EB0377"/>
    <w:rsid w:val="00F0502B"/>
    <w:rsid w:val="00F577A3"/>
    <w:rsid w:val="00F71441"/>
    <w:rsid w:val="00F77D23"/>
    <w:rsid w:val="00F9057F"/>
    <w:rsid w:val="00FB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6B6D1-2AD9-4FF2-9E0C-1B5F3278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50C"/>
    <w:pPr>
      <w:keepNext/>
      <w:spacing w:after="0"/>
      <w:outlineLvl w:val="0"/>
    </w:pPr>
    <w:rPr>
      <w:rFonts w:cstheme="minorHAnsi"/>
      <w:b/>
      <w:color w:val="1F4E79" w:themeColor="accent1" w:themeShade="80"/>
      <w:sz w:val="56"/>
      <w:szCs w:val="5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E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650C"/>
    <w:rPr>
      <w:rFonts w:cstheme="minorHAnsi"/>
      <w:b/>
      <w:color w:val="1F4E79" w:themeColor="accent1" w:themeShade="80"/>
      <w:sz w:val="56"/>
      <w:szCs w:val="5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D2E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1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5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1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i@uni-svishto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A5EF6-8528-4A3B-8E8E-073107FB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Марина А. Николова</cp:lastModifiedBy>
  <cp:revision>7</cp:revision>
  <dcterms:created xsi:type="dcterms:W3CDTF">2019-05-31T10:37:00Z</dcterms:created>
  <dcterms:modified xsi:type="dcterms:W3CDTF">2019-06-14T09:58:00Z</dcterms:modified>
</cp:coreProperties>
</file>